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5C" w:rsidRPr="00E2375C" w:rsidRDefault="00E2375C" w:rsidP="00E2375C">
      <w:pPr>
        <w:shd w:val="clear" w:color="auto" w:fill="FFFFFF"/>
        <w:spacing w:before="225" w:after="100" w:afterAutospacing="1" w:line="240" w:lineRule="auto"/>
        <w:jc w:val="center"/>
        <w:outlineLvl w:val="0"/>
        <w:rPr>
          <w:rFonts w:ascii="Arial" w:eastAsia="Times New Roman" w:hAnsi="Arial" w:cs="Arial"/>
          <w:b/>
          <w:bCs/>
          <w:color w:val="000000"/>
          <w:kern w:val="36"/>
          <w:sz w:val="40"/>
          <w:szCs w:val="40"/>
          <w:lang w:val="es-ES"/>
        </w:rPr>
      </w:pPr>
      <w:r w:rsidRPr="00E2375C">
        <w:rPr>
          <w:rFonts w:ascii="Arial" w:eastAsia="Times New Roman" w:hAnsi="Arial" w:cs="Arial"/>
          <w:b/>
          <w:bCs/>
          <w:color w:val="000000"/>
          <w:kern w:val="36"/>
          <w:sz w:val="40"/>
          <w:szCs w:val="40"/>
          <w:lang w:val="es-ES"/>
        </w:rPr>
        <w:t>Estudio de Impacto Ambiental</w:t>
      </w:r>
    </w:p>
    <w:p w:rsidR="00E2375C" w:rsidRPr="00E2375C" w:rsidRDefault="00E2375C" w:rsidP="00E2375C">
      <w:pPr>
        <w:shd w:val="clear" w:color="auto" w:fill="FFFFFF"/>
        <w:spacing w:before="225" w:after="100" w:afterAutospacing="1" w:line="240" w:lineRule="auto"/>
        <w:jc w:val="center"/>
        <w:outlineLvl w:val="1"/>
        <w:rPr>
          <w:rFonts w:ascii="Arial" w:eastAsia="Times New Roman" w:hAnsi="Arial" w:cs="Arial"/>
          <w:b/>
          <w:bCs/>
          <w:color w:val="000000"/>
          <w:sz w:val="36"/>
          <w:szCs w:val="36"/>
          <w:lang w:val="es-ES"/>
        </w:rPr>
      </w:pPr>
      <w:r w:rsidRPr="00E2375C">
        <w:rPr>
          <w:rFonts w:ascii="Arial" w:eastAsia="Times New Roman" w:hAnsi="Arial" w:cs="Arial"/>
          <w:b/>
          <w:bCs/>
          <w:color w:val="000000"/>
          <w:sz w:val="36"/>
          <w:szCs w:val="36"/>
          <w:lang w:val="es-ES"/>
        </w:rPr>
        <w:t>"PROYECTO HIDROELÉCTRICO ALTO MAIPO"</w:t>
      </w:r>
    </w:p>
    <w:p w:rsidR="00E2375C" w:rsidRPr="00E2375C" w:rsidRDefault="00E2375C" w:rsidP="00E2375C">
      <w:pPr>
        <w:shd w:val="clear" w:color="auto" w:fill="FFFFFF"/>
        <w:spacing w:before="225" w:after="100" w:afterAutospacing="1" w:line="240" w:lineRule="auto"/>
        <w:jc w:val="center"/>
        <w:outlineLvl w:val="2"/>
        <w:rPr>
          <w:rFonts w:ascii="Arial" w:eastAsia="Times New Roman" w:hAnsi="Arial" w:cs="Arial"/>
          <w:b/>
          <w:bCs/>
          <w:color w:val="000000"/>
          <w:sz w:val="30"/>
          <w:szCs w:val="30"/>
          <w:lang w:val="es-ES"/>
        </w:rPr>
      </w:pPr>
      <w:r w:rsidRPr="00E2375C">
        <w:rPr>
          <w:rFonts w:ascii="Arial" w:eastAsia="Times New Roman" w:hAnsi="Arial" w:cs="Arial"/>
          <w:b/>
          <w:bCs/>
          <w:color w:val="000000"/>
          <w:sz w:val="30"/>
          <w:szCs w:val="30"/>
          <w:lang w:val="es-ES"/>
        </w:rPr>
        <w:t>AES GENER S.A</w:t>
      </w:r>
      <w:r w:rsidRPr="00E2375C">
        <w:rPr>
          <w:rFonts w:ascii="Arial" w:eastAsia="Times New Roman" w:hAnsi="Arial" w:cs="Arial"/>
          <w:b/>
          <w:bCs/>
          <w:color w:val="000000"/>
          <w:sz w:val="30"/>
          <w:szCs w:val="30"/>
          <w:lang w:val="es-ES"/>
        </w:rPr>
        <w:br/>
        <w:t xml:space="preserve">Rep. Legal: Derek Edward </w:t>
      </w:r>
      <w:proofErr w:type="gramStart"/>
      <w:r w:rsidRPr="00E2375C">
        <w:rPr>
          <w:rFonts w:ascii="Arial" w:eastAsia="Times New Roman" w:hAnsi="Arial" w:cs="Arial"/>
          <w:b/>
          <w:bCs/>
          <w:color w:val="000000"/>
          <w:sz w:val="30"/>
          <w:szCs w:val="30"/>
          <w:lang w:val="es-ES"/>
        </w:rPr>
        <w:t>Martin .</w:t>
      </w:r>
      <w:proofErr w:type="gramEnd"/>
    </w:p>
    <w:tbl>
      <w:tblPr>
        <w:tblW w:w="7050" w:type="dxa"/>
        <w:jc w:val="center"/>
        <w:tblCellSpacing w:w="15" w:type="dxa"/>
        <w:tblCellMar>
          <w:top w:w="15" w:type="dxa"/>
          <w:left w:w="15" w:type="dxa"/>
          <w:bottom w:w="15" w:type="dxa"/>
          <w:right w:w="15" w:type="dxa"/>
        </w:tblCellMar>
        <w:tblLook w:val="04A0" w:firstRow="1" w:lastRow="0" w:firstColumn="1" w:lastColumn="0" w:noHBand="0" w:noVBand="1"/>
      </w:tblPr>
      <w:tblGrid>
        <w:gridCol w:w="2082"/>
        <w:gridCol w:w="4968"/>
      </w:tblGrid>
      <w:tr w:rsidR="00E2375C" w:rsidRPr="00E2375C" w:rsidTr="00E2375C">
        <w:trPr>
          <w:tblCellSpacing w:w="15" w:type="dxa"/>
          <w:jc w:val="center"/>
        </w:trPr>
        <w:tc>
          <w:tcPr>
            <w:tcW w:w="0" w:type="auto"/>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Región:</w:t>
            </w:r>
          </w:p>
        </w:tc>
        <w:tc>
          <w:tcPr>
            <w:tcW w:w="0" w:type="auto"/>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Región Metropolitana de Santiago</w:t>
            </w:r>
          </w:p>
        </w:tc>
      </w:tr>
      <w:tr w:rsidR="00E2375C" w:rsidRPr="00E2375C" w:rsidTr="00E2375C">
        <w:trPr>
          <w:tblCellSpacing w:w="15" w:type="dxa"/>
          <w:jc w:val="center"/>
        </w:trPr>
        <w:tc>
          <w:tcPr>
            <w:tcW w:w="0" w:type="auto"/>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Tipología de Proyecto:</w:t>
            </w:r>
          </w:p>
        </w:tc>
        <w:tc>
          <w:tcPr>
            <w:tcW w:w="0" w:type="auto"/>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c.- Centrales generadoras de energia mayores a 3 MW</w:t>
            </w:r>
          </w:p>
        </w:tc>
      </w:tr>
    </w:tbl>
    <w:p w:rsidR="00E2375C" w:rsidRPr="00E2375C" w:rsidRDefault="00E2375C" w:rsidP="00E2375C">
      <w:pPr>
        <w:shd w:val="clear" w:color="auto" w:fill="FFFFFF"/>
        <w:spacing w:before="225" w:after="100" w:afterAutospacing="1" w:line="240" w:lineRule="auto"/>
        <w:outlineLvl w:val="2"/>
        <w:rPr>
          <w:rFonts w:ascii="Arial" w:eastAsia="Times New Roman" w:hAnsi="Arial" w:cs="Arial"/>
          <w:b/>
          <w:bCs/>
          <w:color w:val="000000"/>
          <w:sz w:val="30"/>
          <w:szCs w:val="30"/>
          <w:lang w:val="es-ES"/>
        </w:rPr>
      </w:pPr>
      <w:r w:rsidRPr="00E2375C">
        <w:rPr>
          <w:rFonts w:ascii="Arial" w:eastAsia="Times New Roman" w:hAnsi="Arial" w:cs="Arial"/>
          <w:b/>
          <w:bCs/>
          <w:color w:val="000000"/>
          <w:sz w:val="30"/>
          <w:szCs w:val="30"/>
          <w:lang w:val="es-ES"/>
        </w:rPr>
        <w:t>Información General del proyecto</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Nombre del Proyecto</w:t>
      </w:r>
      <w:r w:rsidRPr="00E2375C">
        <w:rPr>
          <w:rFonts w:ascii="Arial" w:eastAsia="Times New Roman" w:hAnsi="Arial" w:cs="Arial"/>
          <w:color w:val="000000"/>
          <w:sz w:val="20"/>
          <w:szCs w:val="20"/>
          <w:lang w:val="es-ES"/>
        </w:rPr>
        <w:br/>
        <w:t>PROYECTO HIDROELÉCTRICO ALTO MAI</w:t>
      </w:r>
      <w:bookmarkStart w:id="0" w:name="_GoBack"/>
      <w:bookmarkEnd w:id="0"/>
      <w:r w:rsidRPr="00E2375C">
        <w:rPr>
          <w:rFonts w:ascii="Arial" w:eastAsia="Times New Roman" w:hAnsi="Arial" w:cs="Arial"/>
          <w:color w:val="000000"/>
          <w:sz w:val="20"/>
          <w:szCs w:val="20"/>
          <w:lang w:val="es-ES"/>
        </w:rPr>
        <w:t>PO</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Monto de Inversión. Expresado en U.S. Dólares</w:t>
      </w:r>
      <w:r w:rsidRPr="00E2375C">
        <w:rPr>
          <w:rFonts w:ascii="Arial" w:eastAsia="Times New Roman" w:hAnsi="Arial" w:cs="Arial"/>
          <w:color w:val="000000"/>
          <w:sz w:val="20"/>
          <w:szCs w:val="20"/>
          <w:lang w:val="es-ES"/>
        </w:rPr>
        <w:br/>
        <w:t>700000000</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Total Mano de Obra</w:t>
      </w:r>
      <w:r w:rsidRPr="00E2375C">
        <w:rPr>
          <w:rFonts w:ascii="Arial" w:eastAsia="Times New Roman" w:hAnsi="Arial" w:cs="Arial"/>
          <w:color w:val="000000"/>
          <w:sz w:val="20"/>
          <w:szCs w:val="20"/>
          <w:lang w:val="es-ES"/>
        </w:rPr>
        <w:br/>
        <w:t>2050</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Mano de Obra Construcción</w:t>
      </w:r>
      <w:r w:rsidRPr="00E2375C">
        <w:rPr>
          <w:rFonts w:ascii="Arial" w:eastAsia="Times New Roman" w:hAnsi="Arial" w:cs="Arial"/>
          <w:color w:val="000000"/>
          <w:sz w:val="20"/>
          <w:szCs w:val="20"/>
          <w:lang w:val="es-ES"/>
        </w:rPr>
        <w:br/>
        <w:t>2000</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Mano de Obra Operación</w:t>
      </w:r>
      <w:r w:rsidRPr="00E2375C">
        <w:rPr>
          <w:rFonts w:ascii="Arial" w:eastAsia="Times New Roman" w:hAnsi="Arial" w:cs="Arial"/>
          <w:color w:val="000000"/>
          <w:sz w:val="20"/>
          <w:szCs w:val="20"/>
          <w:lang w:val="es-ES"/>
        </w:rPr>
        <w:br/>
        <w:t>50</w:t>
      </w:r>
    </w:p>
    <w:p w:rsidR="00E2375C" w:rsidRPr="00E2375C" w:rsidRDefault="00E2375C" w:rsidP="00E2375C">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Vida Útil</w:t>
      </w:r>
      <w:r w:rsidRPr="00E2375C">
        <w:rPr>
          <w:rFonts w:ascii="Arial" w:eastAsia="Times New Roman" w:hAnsi="Arial" w:cs="Arial"/>
          <w:color w:val="000000"/>
          <w:sz w:val="20"/>
          <w:szCs w:val="20"/>
          <w:lang w:val="es-ES"/>
        </w:rPr>
        <w:br/>
        <w:t>Indefinida</w:t>
      </w:r>
    </w:p>
    <w:p w:rsidR="00E2375C" w:rsidRPr="00E2375C" w:rsidRDefault="00E2375C" w:rsidP="00E2375C">
      <w:pPr>
        <w:shd w:val="clear" w:color="auto" w:fill="FFFFFF"/>
        <w:spacing w:before="225" w:after="100" w:afterAutospacing="1" w:line="240" w:lineRule="auto"/>
        <w:outlineLvl w:val="2"/>
        <w:rPr>
          <w:rFonts w:ascii="Arial" w:eastAsia="Times New Roman" w:hAnsi="Arial" w:cs="Arial"/>
          <w:b/>
          <w:bCs/>
          <w:color w:val="000000"/>
          <w:sz w:val="30"/>
          <w:szCs w:val="30"/>
          <w:lang w:val="es-ES"/>
        </w:rPr>
      </w:pPr>
      <w:r w:rsidRPr="00E2375C">
        <w:rPr>
          <w:rFonts w:ascii="Arial" w:eastAsia="Times New Roman" w:hAnsi="Arial" w:cs="Arial"/>
          <w:b/>
          <w:bCs/>
          <w:color w:val="000000"/>
          <w:sz w:val="30"/>
          <w:szCs w:val="30"/>
          <w:lang w:val="es-ES"/>
        </w:rPr>
        <w:t>Ubicación del proyecto</w:t>
      </w:r>
    </w:p>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Localización</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PHAM se emplazará al sur-sureste de la ciudad de Santiago, en la comuna de San José</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proofErr w:type="gramStart"/>
      <w:r w:rsidRPr="00E2375C">
        <w:rPr>
          <w:rFonts w:ascii="Arial" w:eastAsia="Times New Roman" w:hAnsi="Arial" w:cs="Arial"/>
          <w:color w:val="000000"/>
          <w:sz w:val="20"/>
          <w:szCs w:val="20"/>
          <w:lang w:val="es-ES"/>
        </w:rPr>
        <w:t>de</w:t>
      </w:r>
      <w:proofErr w:type="gramEnd"/>
      <w:r w:rsidRPr="00E2375C">
        <w:rPr>
          <w:rFonts w:ascii="Arial" w:eastAsia="Times New Roman" w:hAnsi="Arial" w:cs="Arial"/>
          <w:color w:val="000000"/>
          <w:sz w:val="20"/>
          <w:szCs w:val="20"/>
          <w:lang w:val="es-ES"/>
        </w:rPr>
        <w:t xml:space="preserve"> Maipo, Provincia Cordillera, Región Metropolitana, específicamente en la cuenca alta del</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Río Maipo (Ver Figura 2.1.1 “Localización General del Proyecto”).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p>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Mapa o croquis del lugar</w:t>
      </w:r>
      <w:r w:rsidRPr="00E2375C">
        <w:rPr>
          <w:rFonts w:ascii="Arial" w:eastAsia="Times New Roman" w:hAnsi="Arial" w:cs="Arial"/>
          <w:color w:val="000000"/>
          <w:sz w:val="20"/>
          <w:szCs w:val="20"/>
          <w:lang w:val="es-ES"/>
        </w:rPr>
        <w:br/>
      </w:r>
      <w:hyperlink r:id="rId6" w:tgtFrame="_blank" w:history="1">
        <w:r w:rsidRPr="00E2375C">
          <w:rPr>
            <w:rFonts w:ascii="Arial" w:eastAsia="Times New Roman" w:hAnsi="Arial" w:cs="Arial"/>
            <w:color w:val="0000FF"/>
            <w:sz w:val="20"/>
            <w:szCs w:val="20"/>
            <w:u w:val="single"/>
            <w:lang w:val="es-ES"/>
          </w:rPr>
          <w:t>Ver archivo digital</w:t>
        </w:r>
      </w:hyperlink>
    </w:p>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Tipo de figura</w:t>
      </w:r>
      <w:r w:rsidRPr="00E2375C">
        <w:rPr>
          <w:rFonts w:ascii="Arial" w:eastAsia="Times New Roman" w:hAnsi="Arial" w:cs="Arial"/>
          <w:color w:val="000000"/>
          <w:sz w:val="20"/>
          <w:szCs w:val="20"/>
          <w:lang w:val="es-ES"/>
        </w:rPr>
        <w:br/>
        <w:t>Línea</w:t>
      </w:r>
    </w:p>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Tipo de coordenadas</w:t>
      </w:r>
      <w:r w:rsidRPr="00E2375C">
        <w:rPr>
          <w:rFonts w:ascii="Arial" w:eastAsia="Times New Roman" w:hAnsi="Arial" w:cs="Arial"/>
          <w:color w:val="000000"/>
          <w:sz w:val="20"/>
          <w:szCs w:val="20"/>
          <w:lang w:val="es-ES"/>
        </w:rPr>
        <w:br/>
        <w:t>UTM 19 PSAD 56</w:t>
      </w:r>
    </w:p>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Coordenadas</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9"/>
        <w:gridCol w:w="728"/>
      </w:tblGrid>
      <w:tr w:rsidR="00E2375C" w:rsidRPr="00E2375C" w:rsidTr="00E2375C">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rPr>
                <w:rFonts w:ascii="Arial" w:eastAsia="Times New Roman" w:hAnsi="Arial" w:cs="Arial"/>
                <w:color w:val="000000"/>
                <w:sz w:val="20"/>
                <w:szCs w:val="20"/>
              </w:rPr>
            </w:pP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center"/>
              <w:rPr>
                <w:rFonts w:ascii="Arial" w:eastAsia="Times New Roman" w:hAnsi="Arial" w:cs="Arial"/>
                <w:b/>
                <w:bCs/>
                <w:color w:val="000000"/>
                <w:sz w:val="20"/>
                <w:szCs w:val="20"/>
              </w:rPr>
            </w:pPr>
            <w:r w:rsidRPr="00E2375C">
              <w:rPr>
                <w:rFonts w:ascii="Arial" w:eastAsia="Times New Roman" w:hAnsi="Arial" w:cs="Arial"/>
                <w:b/>
                <w:bCs/>
                <w:color w:val="000000"/>
                <w:sz w:val="20"/>
                <w:szCs w:val="20"/>
              </w:rPr>
              <w:t>Norte</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center"/>
              <w:rPr>
                <w:rFonts w:ascii="Arial" w:eastAsia="Times New Roman" w:hAnsi="Arial" w:cs="Arial"/>
                <w:b/>
                <w:bCs/>
                <w:color w:val="000000"/>
                <w:sz w:val="20"/>
                <w:szCs w:val="20"/>
              </w:rPr>
            </w:pPr>
            <w:r w:rsidRPr="00E2375C">
              <w:rPr>
                <w:rFonts w:ascii="Arial" w:eastAsia="Times New Roman" w:hAnsi="Arial" w:cs="Arial"/>
                <w:b/>
                <w:bCs/>
                <w:color w:val="000000"/>
                <w:sz w:val="20"/>
                <w:szCs w:val="20"/>
              </w:rPr>
              <w:t>Este</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lastRenderedPageBreak/>
              <w:t>6259751</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407468</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6260880</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405250</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6272860</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399200</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6274117</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399669</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6272480</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395340</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6287101</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385204</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6292178</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388668</w:t>
            </w:r>
          </w:p>
        </w:tc>
      </w:tr>
      <w:tr w:rsidR="00E2375C" w:rsidRPr="00E2375C" w:rsidTr="00E237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6284058</w:t>
            </w:r>
          </w:p>
        </w:tc>
        <w:tc>
          <w:tcPr>
            <w:tcW w:w="0" w:type="auto"/>
            <w:tcBorders>
              <w:top w:val="outset" w:sz="6" w:space="0" w:color="auto"/>
              <w:left w:val="outset" w:sz="6" w:space="0" w:color="auto"/>
              <w:bottom w:val="outset" w:sz="6" w:space="0" w:color="auto"/>
              <w:right w:val="outset" w:sz="6" w:space="0" w:color="auto"/>
            </w:tcBorders>
            <w:vAlign w:val="center"/>
            <w:hideMark/>
          </w:tcPr>
          <w:p w:rsidR="00E2375C" w:rsidRPr="00E2375C" w:rsidRDefault="00E2375C" w:rsidP="00E2375C">
            <w:pPr>
              <w:spacing w:after="0" w:line="240" w:lineRule="auto"/>
              <w:jc w:val="right"/>
              <w:rPr>
                <w:rFonts w:ascii="Arial" w:eastAsia="Times New Roman" w:hAnsi="Arial" w:cs="Arial"/>
                <w:color w:val="000000"/>
                <w:sz w:val="20"/>
                <w:szCs w:val="20"/>
              </w:rPr>
            </w:pPr>
            <w:r w:rsidRPr="00E2375C">
              <w:rPr>
                <w:rFonts w:ascii="Arial" w:eastAsia="Times New Roman" w:hAnsi="Arial" w:cs="Arial"/>
                <w:color w:val="000000"/>
                <w:sz w:val="20"/>
                <w:szCs w:val="20"/>
              </w:rPr>
              <w:t>367982</w:t>
            </w:r>
          </w:p>
        </w:tc>
      </w:tr>
    </w:tbl>
    <w:p w:rsidR="00E2375C" w:rsidRPr="00E2375C" w:rsidRDefault="00E2375C" w:rsidP="00E2375C">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lang w:val="es-ES"/>
        </w:rPr>
      </w:pPr>
    </w:p>
    <w:p w:rsidR="00E2375C" w:rsidRPr="00E2375C" w:rsidRDefault="00E2375C" w:rsidP="00E2375C">
      <w:pPr>
        <w:shd w:val="clear" w:color="auto" w:fill="FFFFFF"/>
        <w:spacing w:before="225" w:after="100" w:afterAutospacing="1" w:line="240" w:lineRule="auto"/>
        <w:outlineLvl w:val="2"/>
        <w:rPr>
          <w:rFonts w:ascii="Arial" w:eastAsia="Times New Roman" w:hAnsi="Arial" w:cs="Arial"/>
          <w:b/>
          <w:bCs/>
          <w:color w:val="000000"/>
          <w:sz w:val="30"/>
          <w:szCs w:val="30"/>
          <w:lang w:val="es-ES"/>
        </w:rPr>
      </w:pPr>
      <w:r w:rsidRPr="00E2375C">
        <w:rPr>
          <w:rFonts w:ascii="Arial" w:eastAsia="Times New Roman" w:hAnsi="Arial" w:cs="Arial"/>
          <w:b/>
          <w:bCs/>
          <w:color w:val="000000"/>
          <w:sz w:val="30"/>
          <w:szCs w:val="30"/>
          <w:lang w:val="es-ES"/>
        </w:rPr>
        <w:t>Resumen ejecutivo</w:t>
      </w:r>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Descripción del proyecto o actividad</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II.1 Antecedentes Generales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Proyecto se insertará en la cuenca alta del río Maipo. La nueva central “Alfalfal II” se localizará en la subcuenca del río Colorado, aguas abajo de la actual Central Hidroeléctrica Alfalfal I, de propiedad del Titular, mientras que la segunda central “Las Lajas” se ubicará en la ribera sur del río Colorado, sector El Sauce. La central Alfalfal II aprovechará las aguas provenientes de la zona alta del río Volcán y del río Yeso, 700 m aguas abajo de la descarga del embalse, mientras que la Central “Las Lajas” aprovechará las aguas provenientes de las descargas de las centrales Alfalfal I y II, mas los aportes de la hoya intermedia del río Colorado y subcuenca del estero Aucayes (ver Figura 2).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La mayor parte de sus obras serán subterráneas, incluidas las cavernas de máquinas y las aducciones. Las principales obras e instalaciones en superficie corresponderán a las bocatomas, y a los caminos de acceso. También, se contempla la construcción de una subestación eléctrica (la cual será encapsulada), instalaciones de faenas transitorias, acopios de marina y campamentos, también transitorios.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monto estimado de inversión del Proyecto será de aproximadamente US$ 700 millones. Su actual definición es resultado de extensos estudios técnicos y ambientales que han permitido adecuar el trazado, localización y configuración de las obras para minimizar sus efectos en el medio ambiente.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La justificación del Proyecto se explica por el aumento progresivo de la demanda de energía eléctrica en el país. En este sentido, el Proyecto incorporará al SIC un promedio de 2.350 Gwh al año, teniendo además la ventaja de localizarse cercano al centro de mayor consumo del sistema. De esta manera, el Proyecto permitirá desplazar la operación de nuevas centrales térmicas. En este sentido, dada la naturaleza del Proyecto, el Titular ha considerado la implementación del </w:t>
      </w:r>
      <w:r w:rsidRPr="00E2375C">
        <w:rPr>
          <w:rFonts w:ascii="Arial" w:eastAsia="Times New Roman" w:hAnsi="Arial" w:cs="Arial"/>
          <w:color w:val="000000"/>
          <w:sz w:val="24"/>
          <w:szCs w:val="24"/>
          <w:lang w:val="es-ES"/>
        </w:rPr>
        <w:lastRenderedPageBreak/>
        <w:t>Proyecto Hidroeléctrico Alto Maipo (PHAM) bajo el Mecanismo de Desarrollo Limpio (MDL) definido en el Artículo 12 del Protocolo de Kyoto.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II.2 Descripción de las Obras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proyecto hidroeléctrico Alto Maipo comprende a dos centrales de pasada dispuestas en serie hidráulica en el sector alto del río Maipo: Alfalfal II y Las Lajas.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u w:val="single"/>
          <w:lang w:val="es-ES"/>
        </w:rPr>
        <w:t>Central Alfalfal II</w:t>
      </w:r>
      <w:r w:rsidRPr="00E2375C">
        <w:rPr>
          <w:rFonts w:ascii="Arial" w:eastAsia="Times New Roman" w:hAnsi="Arial" w:cs="Arial"/>
          <w:color w:val="000000"/>
          <w:sz w:val="24"/>
          <w:szCs w:val="24"/>
          <w:lang w:val="es-ES"/>
        </w:rPr>
        <w:t>: Diseñada para un caudal de 27 m</w:t>
      </w:r>
      <w:r w:rsidRPr="00E2375C">
        <w:rPr>
          <w:rFonts w:ascii="Arial" w:eastAsia="Times New Roman" w:hAnsi="Arial" w:cs="Arial"/>
          <w:color w:val="000000"/>
          <w:sz w:val="24"/>
          <w:szCs w:val="24"/>
          <w:vertAlign w:val="superscript"/>
          <w:lang w:val="es-ES"/>
        </w:rPr>
        <w:t>3</w:t>
      </w:r>
      <w:r w:rsidRPr="00E2375C">
        <w:rPr>
          <w:rFonts w:ascii="Arial" w:eastAsia="Times New Roman" w:hAnsi="Arial" w:cs="Arial"/>
          <w:color w:val="000000"/>
          <w:sz w:val="24"/>
          <w:szCs w:val="24"/>
          <w:lang w:val="es-ES"/>
        </w:rPr>
        <w:t>/s, recibirá las aguas captadas desde esteros ubicados en la parte alta del río Volcán y del río Yeso 700 m aguas abajo de la descarga del embalse. En el sector alto del río Volcán, se captará hasta un máximo de 12,8 m</w:t>
      </w:r>
      <w:r w:rsidRPr="00E2375C">
        <w:rPr>
          <w:rFonts w:ascii="Arial" w:eastAsia="Times New Roman" w:hAnsi="Arial" w:cs="Arial"/>
          <w:color w:val="000000"/>
          <w:sz w:val="24"/>
          <w:szCs w:val="24"/>
          <w:vertAlign w:val="superscript"/>
          <w:lang w:val="es-ES"/>
        </w:rPr>
        <w:t>3</w:t>
      </w:r>
      <w:r w:rsidRPr="00E2375C">
        <w:rPr>
          <w:rFonts w:ascii="Arial" w:eastAsia="Times New Roman" w:hAnsi="Arial" w:cs="Arial"/>
          <w:color w:val="000000"/>
          <w:sz w:val="24"/>
          <w:szCs w:val="24"/>
          <w:lang w:val="es-ES"/>
        </w:rPr>
        <w:t xml:space="preserve">/s, por medio de 4 bocatomas que interceptan los esteros la Engorda, Colina, Las Placas y El Morado. El caudal recolectado se conducirá hasta el túnel El Volcán por medio de un ducto enterrado. Mediante este túnel las aguas captadas serán conducidas hasta el valle del río Yeso, donde se recibirá el aporte de la descarga del embalse a través de un ducto enterrado y un pozo de toma.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Desde el pozo de toma el flujo será conducido a través de un ducto en presión, hasta el túnel de aducción de la central Alfalfal II. A poca distancia del comienzo del pique de caída, se ubicará la chimenea de equilibrio y la cámara de carga de esta Central. La altura bruta de caída se estima en 1.146 m.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La casa de máquinas se instalará en una caverna excavada en el macizo rocoso. El equipamiento de generación cuenta con dos turbinas Pelton de 136 MW de potencia nominal cada una.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El túnel de descarga de la central Alfalfal II entregará su caudal al túnel de aducción de la Central Las Lajas. El caudal generado por la central Alfalfal II puede direccionarse hacia la casa de máquinas de la Central Las Lajas, o bien, hacia la cámara de carga de esta última, en ambos casos vía el túnel antes mencionado.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u w:val="single"/>
          <w:lang w:val="es-ES"/>
        </w:rPr>
        <w:t>Central Las Lajas: Diseñada para un caudal de 65 m</w:t>
      </w:r>
      <w:r w:rsidRPr="00E2375C">
        <w:rPr>
          <w:rFonts w:ascii="Arial" w:eastAsia="Times New Roman" w:hAnsi="Arial" w:cs="Arial"/>
          <w:color w:val="000000"/>
          <w:sz w:val="24"/>
          <w:szCs w:val="24"/>
          <w:u w:val="single"/>
          <w:vertAlign w:val="superscript"/>
          <w:lang w:val="es-ES"/>
        </w:rPr>
        <w:t>3</w:t>
      </w:r>
      <w:r w:rsidRPr="00E2375C">
        <w:rPr>
          <w:rFonts w:ascii="Arial" w:eastAsia="Times New Roman" w:hAnsi="Arial" w:cs="Arial"/>
          <w:color w:val="000000"/>
          <w:sz w:val="24"/>
          <w:szCs w:val="24"/>
          <w:u w:val="single"/>
          <w:lang w:val="es-ES"/>
        </w:rPr>
        <w:t>/s, recibirá las aguas generadas de las centrales Alfalfal y Alfalfal II, además de los aportes de la cuenca intermedia del río Colorado ubicada entre las bocatomas de la central Alfalfal (Colorado y Olivares) y la actual bocatoma de la central Maitenes. A ello se agregará el aporte de la quebrada Aucayes.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La central Las Lajas considera una cámara de carga, ubicada en la ribera derecha del río Colorado.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Las aguas captadas en la bocatoma Maitenes serán conducidas por un canal ubicado en la ribera izquierda del río Colorado, ambos existentes. El cruce hacia la cámara de carga de Las Lajas se logra mediante un sifón bajo el río.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lastRenderedPageBreak/>
        <w:t>La aducción de la central Las Lajas contempla un ducto que cruza el río Colorado, mediante sifón, y enlaza con el túnel Las Lajas. El túnel Las Lajas recibirá el aporte proveniente del túnel de descarga de la central Alfalfal II; además, este túnel, que recibirá en su recorrido el aporte del estero Aucayes, contempla una chimenea de equilibrio y terminará en un pique de presión que alimentará las turbinas. La altura bruta de caída será de 485 m.</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 casa de máquinas estará ubicada en la ribera izquierda del río Colorado, en una caverna excavada en el macizo rocoso. El equipamiento de generación contará con dos turbinas Pelton de 135 MW de potencia nominal cada una.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túnel de descarga de la Central Las Lajas descargará sus aguas directamente en el río Maipo, en el sector de Las Lajas.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Figura 2</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Esquema Simplificado Alfalfal II – Las Lajas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II.3 Superficie y Accesos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 superficie a ocupar por las obras superficiales será de 105 há. Aproximadamente el 40% de esta superficie tendrá una ocupación provisoria y será restaurada una vez finalizadas las obras.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El acceso hacia los distintos frentes de trabajo se realizará mediante el uso y mejoramiento de vías existentes (ver Tabla 1) y la construcción de nuevos caminos (ver Figuras 3a y b).</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Tabla 1</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Rutas de Acceso al Proyecto</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8"/>
        <w:gridCol w:w="6602"/>
      </w:tblGrid>
      <w:tr w:rsidR="00E2375C" w:rsidRPr="00E2375C" w:rsidTr="00E2375C">
        <w:tc>
          <w:tcPr>
            <w:tcW w:w="2197"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Ruta</w:t>
            </w:r>
          </w:p>
        </w:tc>
        <w:tc>
          <w:tcPr>
            <w:tcW w:w="666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Sector</w:t>
            </w:r>
          </w:p>
        </w:tc>
      </w:tr>
      <w:tr w:rsidR="00E2375C" w:rsidRPr="00E2375C" w:rsidTr="00E2375C">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 xml:space="preserve">G – 25 </w:t>
            </w:r>
          </w:p>
        </w:tc>
        <w:tc>
          <w:tcPr>
            <w:tcW w:w="666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Tramo paralelo al río Maipo y posteriormente Volcán</w:t>
            </w:r>
          </w:p>
        </w:tc>
      </w:tr>
      <w:tr w:rsidR="00E2375C" w:rsidRPr="00E2375C" w:rsidTr="00E2375C">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G – 345</w:t>
            </w:r>
          </w:p>
        </w:tc>
        <w:tc>
          <w:tcPr>
            <w:tcW w:w="666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Tramo paralelo al río Colorado</w:t>
            </w:r>
          </w:p>
        </w:tc>
      </w:tr>
      <w:tr w:rsidR="00E2375C" w:rsidRPr="00E2375C" w:rsidTr="00E2375C">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G – 455</w:t>
            </w:r>
          </w:p>
        </w:tc>
        <w:tc>
          <w:tcPr>
            <w:tcW w:w="666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Conecta ruta G-25 con el sector de El Yeso</w:t>
            </w:r>
          </w:p>
        </w:tc>
      </w:tr>
      <w:tr w:rsidR="00E2375C" w:rsidRPr="00E2375C" w:rsidTr="00E2375C">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p>
        </w:tc>
        <w:tc>
          <w:tcPr>
            <w:tcW w:w="666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p>
        </w:tc>
      </w:tr>
      <w:tr w:rsidR="00E2375C" w:rsidRPr="00E2375C" w:rsidTr="00E2375C">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G - 25</w:t>
            </w:r>
          </w:p>
        </w:tc>
        <w:tc>
          <w:tcPr>
            <w:tcW w:w="666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Conecta la Ruta G-25 con la zona del Proyecto (camino privado Puente Colina-Bocatomas.</w:t>
            </w:r>
          </w:p>
        </w:tc>
      </w:tr>
    </w:tbl>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II.4 Plazos del Proyecto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 etapa de construcción tendrá un extensión de aproximadamente 5 años, de acuerdo a la siguiente tabla: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Tabla 2: Plazos del Proyecto*</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7"/>
        <w:gridCol w:w="1883"/>
        <w:gridCol w:w="2636"/>
      </w:tblGrid>
      <w:tr w:rsidR="00E2375C" w:rsidRPr="00E2375C" w:rsidTr="00E2375C">
        <w:tc>
          <w:tcPr>
            <w:tcW w:w="46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lastRenderedPageBreak/>
              <w:t>Obras</w:t>
            </w:r>
          </w:p>
        </w:tc>
        <w:tc>
          <w:tcPr>
            <w:tcW w:w="19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Fecha de Inicio</w:t>
            </w:r>
          </w:p>
        </w:tc>
        <w:tc>
          <w:tcPr>
            <w:tcW w:w="27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Fecha de termino</w:t>
            </w:r>
          </w:p>
        </w:tc>
      </w:tr>
      <w:tr w:rsidR="00E2375C" w:rsidRPr="00E2375C" w:rsidTr="00E2375C">
        <w:tc>
          <w:tcPr>
            <w:tcW w:w="4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Obras Preliminares</w:t>
            </w:r>
          </w:p>
        </w:tc>
        <w:tc>
          <w:tcPr>
            <w:tcW w:w="1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Diciembre 2008</w:t>
            </w:r>
          </w:p>
        </w:tc>
        <w:tc>
          <w:tcPr>
            <w:tcW w:w="2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Mayo 2009</w:t>
            </w:r>
          </w:p>
        </w:tc>
      </w:tr>
      <w:tr w:rsidR="00E2375C" w:rsidRPr="00E2375C" w:rsidTr="00E2375C">
        <w:tc>
          <w:tcPr>
            <w:tcW w:w="4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 xml:space="preserve">Obras en el sector de El Volcán </w:t>
            </w:r>
          </w:p>
        </w:tc>
        <w:tc>
          <w:tcPr>
            <w:tcW w:w="1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Junio 2009</w:t>
            </w:r>
          </w:p>
        </w:tc>
        <w:tc>
          <w:tcPr>
            <w:tcW w:w="2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Agosto 2013</w:t>
            </w:r>
          </w:p>
        </w:tc>
      </w:tr>
      <w:tr w:rsidR="00E2375C" w:rsidRPr="00E2375C" w:rsidTr="00E2375C">
        <w:tc>
          <w:tcPr>
            <w:tcW w:w="4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Obras en el sector El Yeso</w:t>
            </w:r>
          </w:p>
        </w:tc>
        <w:tc>
          <w:tcPr>
            <w:tcW w:w="1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Junio 2009</w:t>
            </w:r>
          </w:p>
        </w:tc>
        <w:tc>
          <w:tcPr>
            <w:tcW w:w="2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Noviembre 2012</w:t>
            </w:r>
          </w:p>
        </w:tc>
      </w:tr>
      <w:tr w:rsidR="00E2375C" w:rsidRPr="00E2375C" w:rsidTr="00E2375C">
        <w:tc>
          <w:tcPr>
            <w:tcW w:w="4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Obras en el sector - Aucayes-Alfalfal II</w:t>
            </w:r>
          </w:p>
        </w:tc>
        <w:tc>
          <w:tcPr>
            <w:tcW w:w="1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Marzo 2009</w:t>
            </w:r>
          </w:p>
        </w:tc>
        <w:tc>
          <w:tcPr>
            <w:tcW w:w="2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Septiembre 2013</w:t>
            </w:r>
          </w:p>
        </w:tc>
      </w:tr>
      <w:tr w:rsidR="00E2375C" w:rsidRPr="00E2375C" w:rsidTr="00E2375C">
        <w:tc>
          <w:tcPr>
            <w:tcW w:w="46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Obras en el sector Las Lajas</w:t>
            </w:r>
          </w:p>
        </w:tc>
        <w:tc>
          <w:tcPr>
            <w:tcW w:w="1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Junio 2009</w:t>
            </w:r>
          </w:p>
        </w:tc>
        <w:tc>
          <w:tcPr>
            <w:tcW w:w="2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Diciembre 2012</w:t>
            </w:r>
          </w:p>
        </w:tc>
      </w:tr>
    </w:tbl>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Fechas estimadas que se ajustarán conforme a la obtención de la RCA favorable y de autorizaciones, concesiones y permisos que se requieran de otras autoridades y de terceros.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No se contempla una etapa de abandono del Proyecto, siendo posible extender la vida útil del mismo más allá de un período de 50 años, a través de la conservación y modernización de equipos.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II.5 Mano de obra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Preliminarmente se prevé un total de 5 campamentos que incluyen las instalaciones de faenas, cada uno con una dotación aproximada de 200 a 400 trabajadores, sumando un promedio de 2.000 personas, con un peak de contratación de 2.500 trabajadores.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Para la etapa de operación se estima una dotación total de 50 personas, requerida para las tareas de mantenimiento y operación de ambas centrales hidroeléctricas.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II.6 Componentes Principales del Proyecto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Las obras superficiales y subterráneas del proyecto se resumen en las siguientes tablas:</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Tabla 3: Obras Superficiales del Proyecto</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3"/>
        <w:gridCol w:w="6943"/>
      </w:tblGrid>
      <w:tr w:rsidR="00E2375C" w:rsidRPr="00E2375C" w:rsidTr="00E2375C">
        <w:trPr>
          <w:trHeight w:val="200"/>
        </w:trPr>
        <w:tc>
          <w:tcPr>
            <w:tcW w:w="19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jc w:val="center"/>
              <w:rPr>
                <w:rFonts w:ascii="Arial" w:eastAsia="Times New Roman" w:hAnsi="Arial" w:cs="Arial"/>
                <w:color w:val="000000"/>
                <w:sz w:val="20"/>
                <w:szCs w:val="20"/>
              </w:rPr>
            </w:pPr>
            <w:r w:rsidRPr="00E2375C">
              <w:rPr>
                <w:rFonts w:ascii="Arial" w:eastAsia="Times New Roman" w:hAnsi="Arial" w:cs="Arial"/>
                <w:b/>
                <w:bCs/>
                <w:color w:val="000000"/>
                <w:sz w:val="24"/>
                <w:szCs w:val="24"/>
              </w:rPr>
              <w:t>Obra</w:t>
            </w:r>
          </w:p>
        </w:tc>
        <w:tc>
          <w:tcPr>
            <w:tcW w:w="72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jc w:val="center"/>
              <w:rPr>
                <w:rFonts w:ascii="Arial" w:eastAsia="Times New Roman" w:hAnsi="Arial" w:cs="Arial"/>
                <w:color w:val="000000"/>
                <w:sz w:val="20"/>
                <w:szCs w:val="20"/>
              </w:rPr>
            </w:pPr>
            <w:r w:rsidRPr="00E2375C">
              <w:rPr>
                <w:rFonts w:ascii="Arial" w:eastAsia="Times New Roman" w:hAnsi="Arial" w:cs="Arial"/>
                <w:b/>
                <w:bCs/>
                <w:color w:val="000000"/>
                <w:sz w:val="24"/>
                <w:szCs w:val="24"/>
              </w:rPr>
              <w:t>Características Principales</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Captaciones </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2 Captaciones de Alta Montaña en la cuenca alta del Río Volcán, cuyos caudales de diseño son; Esteros La Engorda (2</w:t>
            </w:r>
            <w:proofErr w:type="gramStart"/>
            <w:r w:rsidRPr="00E2375C">
              <w:rPr>
                <w:rFonts w:ascii="Arial" w:eastAsia="Times New Roman" w:hAnsi="Arial" w:cs="Arial"/>
                <w:color w:val="000000"/>
                <w:sz w:val="20"/>
                <w:szCs w:val="20"/>
              </w:rPr>
              <w:t>,1</w:t>
            </w:r>
            <w:proofErr w:type="gramEnd"/>
            <w:r w:rsidRPr="00E2375C">
              <w:rPr>
                <w:rFonts w:ascii="Arial" w:eastAsia="Times New Roman" w:hAnsi="Arial" w:cs="Arial"/>
                <w:color w:val="000000"/>
                <w:sz w:val="20"/>
                <w:szCs w:val="20"/>
              </w:rPr>
              <w:t xml:space="preserve">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 y Las Placas (1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 y 2 bocatomas laterales, Colina (6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 y El Morado (3,7m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 xml:space="preserve">/s).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Captación El Yeso, próxima a la descarga del embalse al río Yeso (15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 xml:space="preserve">/s).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Captación Canal Maitenes existente </w:t>
            </w:r>
            <w:proofErr w:type="gramStart"/>
            <w:r w:rsidRPr="00E2375C">
              <w:rPr>
                <w:rFonts w:ascii="Arial" w:eastAsia="Times New Roman" w:hAnsi="Arial" w:cs="Arial"/>
                <w:color w:val="000000"/>
                <w:sz w:val="20"/>
                <w:szCs w:val="20"/>
              </w:rPr>
              <w:t>(10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w:t>
            </w:r>
            <w:proofErr w:type="gramEnd"/>
            <w:r w:rsidRPr="00E2375C">
              <w:rPr>
                <w:rFonts w:ascii="Arial" w:eastAsia="Times New Roman" w:hAnsi="Arial" w:cs="Arial"/>
                <w:color w:val="000000"/>
                <w:sz w:val="20"/>
                <w:szCs w:val="20"/>
              </w:rPr>
              <w:t xml:space="preserve">.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Captación Quebrada Aucayes existente (2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Captación Canal Alfalfal existente </w:t>
            </w:r>
            <w:proofErr w:type="gramStart"/>
            <w:r w:rsidRPr="00E2375C">
              <w:rPr>
                <w:rFonts w:ascii="Arial" w:eastAsia="Times New Roman" w:hAnsi="Arial" w:cs="Arial"/>
                <w:color w:val="000000"/>
                <w:sz w:val="20"/>
                <w:szCs w:val="20"/>
              </w:rPr>
              <w:t>(30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/s)</w:t>
            </w:r>
            <w:proofErr w:type="gramEnd"/>
            <w:r w:rsidRPr="00E2375C">
              <w:rPr>
                <w:rFonts w:ascii="Arial" w:eastAsia="Times New Roman" w:hAnsi="Arial" w:cs="Arial"/>
                <w:color w:val="000000"/>
                <w:sz w:val="20"/>
                <w:szCs w:val="20"/>
              </w:rPr>
              <w:t>.</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Ductos enterrados </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El Volcán: 3</w:t>
            </w:r>
            <w:proofErr w:type="gramStart"/>
            <w:r w:rsidRPr="00E2375C">
              <w:rPr>
                <w:rFonts w:ascii="Arial" w:eastAsia="Times New Roman" w:hAnsi="Arial" w:cs="Arial"/>
                <w:color w:val="000000"/>
                <w:sz w:val="20"/>
                <w:szCs w:val="20"/>
              </w:rPr>
              <w:t>,8</w:t>
            </w:r>
            <w:proofErr w:type="gramEnd"/>
            <w:r w:rsidRPr="00E2375C">
              <w:rPr>
                <w:rFonts w:ascii="Arial" w:eastAsia="Times New Roman" w:hAnsi="Arial" w:cs="Arial"/>
                <w:color w:val="000000"/>
                <w:sz w:val="20"/>
                <w:szCs w:val="20"/>
              </w:rPr>
              <w:t xml:space="preserve"> Km. de longitud.</w:t>
            </w:r>
          </w:p>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Aducción a Pozo de Toma; 1</w:t>
            </w:r>
            <w:proofErr w:type="gramStart"/>
            <w:r w:rsidRPr="00E2375C">
              <w:rPr>
                <w:rFonts w:ascii="Arial" w:eastAsia="Times New Roman" w:hAnsi="Arial" w:cs="Arial"/>
                <w:color w:val="000000"/>
                <w:sz w:val="20"/>
                <w:szCs w:val="20"/>
              </w:rPr>
              <w:t>,35</w:t>
            </w:r>
            <w:proofErr w:type="gramEnd"/>
            <w:r w:rsidRPr="00E2375C">
              <w:rPr>
                <w:rFonts w:ascii="Arial" w:eastAsia="Times New Roman" w:hAnsi="Arial" w:cs="Arial"/>
                <w:color w:val="000000"/>
                <w:sz w:val="20"/>
                <w:szCs w:val="20"/>
              </w:rPr>
              <w:t xml:space="preserve"> Km. de longitud.</w:t>
            </w:r>
          </w:p>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Pozo de Toma a Túnel Alfalfa II; 4</w:t>
            </w:r>
            <w:proofErr w:type="gramStart"/>
            <w:r w:rsidRPr="00E2375C">
              <w:rPr>
                <w:rFonts w:ascii="Arial" w:eastAsia="Times New Roman" w:hAnsi="Arial" w:cs="Arial"/>
                <w:color w:val="000000"/>
                <w:sz w:val="20"/>
                <w:szCs w:val="20"/>
              </w:rPr>
              <w:t>,07</w:t>
            </w:r>
            <w:proofErr w:type="gramEnd"/>
            <w:r w:rsidRPr="00E2375C">
              <w:rPr>
                <w:rFonts w:ascii="Arial" w:eastAsia="Times New Roman" w:hAnsi="Arial" w:cs="Arial"/>
                <w:color w:val="000000"/>
                <w:sz w:val="20"/>
                <w:szCs w:val="20"/>
              </w:rPr>
              <w:t xml:space="preserve"> km de longitud.</w:t>
            </w:r>
          </w:p>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Alimentación a Cámara de Carga Las Lajas; 0</w:t>
            </w:r>
            <w:proofErr w:type="gramStart"/>
            <w:r w:rsidRPr="00E2375C">
              <w:rPr>
                <w:rFonts w:ascii="Arial" w:eastAsia="Times New Roman" w:hAnsi="Arial" w:cs="Arial"/>
                <w:color w:val="000000"/>
                <w:sz w:val="20"/>
                <w:szCs w:val="20"/>
              </w:rPr>
              <w:t>,4</w:t>
            </w:r>
            <w:proofErr w:type="gramEnd"/>
            <w:r w:rsidRPr="00E2375C">
              <w:rPr>
                <w:rFonts w:ascii="Arial" w:eastAsia="Times New Roman" w:hAnsi="Arial" w:cs="Arial"/>
                <w:color w:val="000000"/>
                <w:sz w:val="20"/>
                <w:szCs w:val="20"/>
              </w:rPr>
              <w:t xml:space="preserve"> km de longitud.</w:t>
            </w:r>
          </w:p>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Ducto de Derivación Canal 1 Maitenes: 0</w:t>
            </w:r>
            <w:proofErr w:type="gramStart"/>
            <w:r w:rsidRPr="00E2375C">
              <w:rPr>
                <w:rFonts w:ascii="Arial" w:eastAsia="Times New Roman" w:hAnsi="Arial" w:cs="Arial"/>
                <w:color w:val="000000"/>
                <w:sz w:val="20"/>
                <w:szCs w:val="20"/>
              </w:rPr>
              <w:t>,15</w:t>
            </w:r>
            <w:proofErr w:type="gramEnd"/>
            <w:r w:rsidRPr="00E2375C">
              <w:rPr>
                <w:rFonts w:ascii="Arial" w:eastAsia="Times New Roman" w:hAnsi="Arial" w:cs="Arial"/>
                <w:color w:val="000000"/>
                <w:sz w:val="20"/>
                <w:szCs w:val="20"/>
              </w:rPr>
              <w:t xml:space="preserve"> km.</w:t>
            </w:r>
          </w:p>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lastRenderedPageBreak/>
              <w:t>Ducto desde Cámara de Carga a Túnel las Lajas; 0,92 km.</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Cámara de carga de la central Las Lajas</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Se ubicará en sector Alfalfal en ribera Norte del río Colorado. Tendrá un volumen de almacenamiento de 300.000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 xml:space="preserve">. </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12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Cámara de Carga Alfalfal II</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12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Se ubicará en el sector Aucayes Alto, en una hondonada natural. Tendrá un volumen de almacenamiento de 45.080m</w:t>
            </w:r>
            <w:r w:rsidRPr="00E2375C">
              <w:rPr>
                <w:rFonts w:ascii="Arial" w:eastAsia="Times New Roman" w:hAnsi="Arial" w:cs="Arial"/>
                <w:color w:val="000000"/>
                <w:sz w:val="18"/>
                <w:szCs w:val="18"/>
                <w:vertAlign w:val="superscript"/>
              </w:rPr>
              <w:t>3</w:t>
            </w:r>
            <w:r w:rsidRPr="00E2375C">
              <w:rPr>
                <w:rFonts w:ascii="Arial" w:eastAsia="Times New Roman" w:hAnsi="Arial" w:cs="Arial"/>
                <w:color w:val="000000"/>
                <w:sz w:val="18"/>
                <w:szCs w:val="18"/>
              </w:rPr>
              <w:t>.</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Subestación eléctrica</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Emplazada en el sector El Sauce. Será de tipo encapsulada y tendrá un área aproximada de 0</w:t>
            </w:r>
            <w:proofErr w:type="gramStart"/>
            <w:r w:rsidRPr="00E2375C">
              <w:rPr>
                <w:rFonts w:ascii="Arial" w:eastAsia="Times New Roman" w:hAnsi="Arial" w:cs="Arial"/>
                <w:color w:val="000000"/>
                <w:sz w:val="18"/>
                <w:szCs w:val="18"/>
              </w:rPr>
              <w:t>,1</w:t>
            </w:r>
            <w:proofErr w:type="gramEnd"/>
            <w:r w:rsidRPr="00E2375C">
              <w:rPr>
                <w:rFonts w:ascii="Arial" w:eastAsia="Times New Roman" w:hAnsi="Arial" w:cs="Arial"/>
                <w:color w:val="000000"/>
                <w:sz w:val="18"/>
                <w:szCs w:val="18"/>
              </w:rPr>
              <w:t xml:space="preserve"> ha.</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Puentes y obras menores de cruce</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Se contemplan 4 puentes en los ríos Colorado, Yeso y en los esteros Aucayes y Manzanito. Consistirán en una losa de hormigón armado sobre vigas metálicas, las que irán apoyadas en estribos </w:t>
            </w:r>
            <w:proofErr w:type="gramStart"/>
            <w:r w:rsidRPr="00E2375C">
              <w:rPr>
                <w:rFonts w:ascii="Arial" w:eastAsia="Times New Roman" w:hAnsi="Arial" w:cs="Arial"/>
                <w:color w:val="000000"/>
                <w:sz w:val="20"/>
                <w:szCs w:val="20"/>
              </w:rPr>
              <w:t>a</w:t>
            </w:r>
            <w:proofErr w:type="gramEnd"/>
            <w:r w:rsidRPr="00E2375C">
              <w:rPr>
                <w:rFonts w:ascii="Arial" w:eastAsia="Times New Roman" w:hAnsi="Arial" w:cs="Arial"/>
                <w:color w:val="000000"/>
                <w:sz w:val="20"/>
                <w:szCs w:val="20"/>
              </w:rPr>
              <w:t xml:space="preserve"> ambos lados del río.</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Sifones</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Sifón estero El Morado, largo 70 m.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Sifón en río Yeso, largo de 130 m.</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Sifón en río Colorado – Túnel Las Lajas largo de 170 m.</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Sifón en río Colorado – Canal Maitenes largo de 110 m.</w:t>
            </w:r>
          </w:p>
        </w:tc>
      </w:tr>
      <w:tr w:rsidR="00E2375C" w:rsidRPr="00E2375C" w:rsidTr="00E2375C">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12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Caminos de acceso</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120" w:line="240" w:lineRule="auto"/>
              <w:ind w:hanging="709"/>
              <w:rPr>
                <w:rFonts w:ascii="Arial" w:eastAsia="Times New Roman" w:hAnsi="Arial" w:cs="Arial"/>
                <w:color w:val="000000"/>
                <w:sz w:val="20"/>
                <w:szCs w:val="20"/>
              </w:rPr>
            </w:pPr>
            <w:r w:rsidRPr="00E2375C">
              <w:rPr>
                <w:rFonts w:ascii="Arial" w:eastAsia="Times New Roman" w:hAnsi="Arial" w:cs="Arial"/>
                <w:color w:val="000000"/>
                <w:sz w:val="20"/>
                <w:szCs w:val="20"/>
              </w:rPr>
              <w:t>29292 Aproximadamente</w:t>
            </w:r>
            <w:r w:rsidRPr="00E2375C">
              <w:rPr>
                <w:rFonts w:ascii="Arial" w:eastAsia="Times New Roman" w:hAnsi="Arial" w:cs="Arial"/>
                <w:color w:val="000000"/>
                <w:sz w:val="24"/>
                <w:szCs w:val="24"/>
              </w:rPr>
              <w:t xml:space="preserve"> se construirán 31 Km. de nuevos caminos.</w:t>
            </w:r>
          </w:p>
        </w:tc>
      </w:tr>
    </w:tbl>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Tabla 4 Obras Subterráneas del Proyecto</w:t>
      </w: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7481"/>
      </w:tblGrid>
      <w:tr w:rsidR="00E2375C" w:rsidRPr="00E2375C" w:rsidTr="00E2375C">
        <w:trPr>
          <w:trHeight w:val="170"/>
        </w:trPr>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ind w:hanging="709"/>
              <w:jc w:val="center"/>
              <w:rPr>
                <w:rFonts w:ascii="Arial" w:eastAsia="Times New Roman" w:hAnsi="Arial" w:cs="Arial"/>
                <w:color w:val="000000"/>
                <w:sz w:val="20"/>
                <w:szCs w:val="20"/>
              </w:rPr>
            </w:pPr>
            <w:r w:rsidRPr="00E2375C">
              <w:rPr>
                <w:rFonts w:ascii="Arial" w:eastAsia="Times New Roman" w:hAnsi="Arial" w:cs="Arial"/>
                <w:color w:val="000000"/>
                <w:sz w:val="24"/>
                <w:szCs w:val="24"/>
              </w:rPr>
              <w:t>Obra</w:t>
            </w:r>
          </w:p>
        </w:tc>
        <w:tc>
          <w:tcPr>
            <w:tcW w:w="7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ind w:hanging="709"/>
              <w:jc w:val="center"/>
              <w:rPr>
                <w:rFonts w:ascii="Arial" w:eastAsia="Times New Roman" w:hAnsi="Arial" w:cs="Arial"/>
                <w:color w:val="000000"/>
                <w:sz w:val="20"/>
                <w:szCs w:val="20"/>
              </w:rPr>
            </w:pPr>
            <w:r w:rsidRPr="00E2375C">
              <w:rPr>
                <w:rFonts w:ascii="Arial" w:eastAsia="Times New Roman" w:hAnsi="Arial" w:cs="Arial"/>
                <w:color w:val="000000"/>
                <w:sz w:val="24"/>
                <w:szCs w:val="24"/>
              </w:rPr>
              <w:t>Características principales</w:t>
            </w:r>
          </w:p>
        </w:tc>
      </w:tr>
      <w:tr w:rsidR="00E2375C" w:rsidRPr="00E2375C" w:rsidTr="00E2375C">
        <w:trPr>
          <w:trHeight w:val="170"/>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4"/>
                <w:szCs w:val="24"/>
              </w:rPr>
              <w:t>Túneles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Túnel El Volcán de 14 km. de longitud, se inicia a una cota de aproximada de 2.500 msnm y finaliza en el pozo de toma en el sector </w:t>
            </w:r>
            <w:proofErr w:type="gramStart"/>
            <w:r w:rsidRPr="00E2375C">
              <w:rPr>
                <w:rFonts w:ascii="Arial" w:eastAsia="Times New Roman" w:hAnsi="Arial" w:cs="Arial"/>
                <w:color w:val="000000"/>
                <w:sz w:val="18"/>
                <w:szCs w:val="18"/>
              </w:rPr>
              <w:t>del</w:t>
            </w:r>
            <w:proofErr w:type="gramEnd"/>
            <w:r w:rsidRPr="00E2375C">
              <w:rPr>
                <w:rFonts w:ascii="Arial" w:eastAsia="Times New Roman" w:hAnsi="Arial" w:cs="Arial"/>
                <w:color w:val="000000"/>
                <w:sz w:val="18"/>
                <w:szCs w:val="18"/>
              </w:rPr>
              <w:t xml:space="preserve"> río Yeso a la cota 2.470 msnm. Este túnel no contempla ventanas. </w:t>
            </w:r>
          </w:p>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Túnel Alfalfal II, de aproximadamente 15 Km, conducirá las aguas provenientes de la </w:t>
            </w:r>
            <w:proofErr w:type="gramStart"/>
            <w:r w:rsidRPr="00E2375C">
              <w:rPr>
                <w:rFonts w:ascii="Arial" w:eastAsia="Times New Roman" w:hAnsi="Arial" w:cs="Arial"/>
                <w:color w:val="000000"/>
                <w:sz w:val="18"/>
                <w:szCs w:val="18"/>
              </w:rPr>
              <w:t>cuenca</w:t>
            </w:r>
            <w:proofErr w:type="gramEnd"/>
            <w:r w:rsidRPr="00E2375C">
              <w:rPr>
                <w:rFonts w:ascii="Arial" w:eastAsia="Times New Roman" w:hAnsi="Arial" w:cs="Arial"/>
                <w:color w:val="000000"/>
                <w:sz w:val="18"/>
                <w:szCs w:val="18"/>
              </w:rPr>
              <w:t xml:space="preserve"> alta del Volcán y las aguas de la descarga del Embalse El Yeso. Tendrá una ventana de acceso para la construcción ubicada en el sector alto </w:t>
            </w:r>
            <w:proofErr w:type="gramStart"/>
            <w:r w:rsidRPr="00E2375C">
              <w:rPr>
                <w:rFonts w:ascii="Arial" w:eastAsia="Times New Roman" w:hAnsi="Arial" w:cs="Arial"/>
                <w:color w:val="000000"/>
                <w:sz w:val="18"/>
                <w:szCs w:val="18"/>
              </w:rPr>
              <w:t>del</w:t>
            </w:r>
            <w:proofErr w:type="gramEnd"/>
            <w:r w:rsidRPr="00E2375C">
              <w:rPr>
                <w:rFonts w:ascii="Arial" w:eastAsia="Times New Roman" w:hAnsi="Arial" w:cs="Arial"/>
                <w:color w:val="000000"/>
                <w:sz w:val="18"/>
                <w:szCs w:val="18"/>
              </w:rPr>
              <w:t xml:space="preserve"> valle del estero Aucayes.</w:t>
            </w:r>
          </w:p>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Túnel Las Lajas, de aproximadamente 9</w:t>
            </w:r>
            <w:proofErr w:type="gramStart"/>
            <w:r w:rsidRPr="00E2375C">
              <w:rPr>
                <w:rFonts w:ascii="Arial" w:eastAsia="Times New Roman" w:hAnsi="Arial" w:cs="Arial"/>
                <w:color w:val="000000"/>
                <w:sz w:val="18"/>
                <w:szCs w:val="18"/>
              </w:rPr>
              <w:t>,6</w:t>
            </w:r>
            <w:proofErr w:type="gramEnd"/>
            <w:r w:rsidRPr="00E2375C">
              <w:rPr>
                <w:rFonts w:ascii="Arial" w:eastAsia="Times New Roman" w:hAnsi="Arial" w:cs="Arial"/>
                <w:color w:val="000000"/>
                <w:sz w:val="18"/>
                <w:szCs w:val="18"/>
              </w:rPr>
              <w:t xml:space="preserve"> km. de longitud. Se inicia a partir de la salida de la Cámara de Carga y finaliza en el Pique de Caida de la Central Túnel Las Lajas. Tendrá 2 ventanas de acceso para la construcción.</w:t>
            </w:r>
          </w:p>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Túnel de Descarga Alfalfal II, de aproximadamente 3</w:t>
            </w:r>
            <w:proofErr w:type="gramStart"/>
            <w:r w:rsidRPr="00E2375C">
              <w:rPr>
                <w:rFonts w:ascii="Arial" w:eastAsia="Times New Roman" w:hAnsi="Arial" w:cs="Arial"/>
                <w:color w:val="000000"/>
                <w:sz w:val="18"/>
                <w:szCs w:val="18"/>
              </w:rPr>
              <w:t>,4</w:t>
            </w:r>
            <w:proofErr w:type="gramEnd"/>
            <w:r w:rsidRPr="00E2375C">
              <w:rPr>
                <w:rFonts w:ascii="Arial" w:eastAsia="Times New Roman" w:hAnsi="Arial" w:cs="Arial"/>
                <w:color w:val="000000"/>
                <w:sz w:val="18"/>
                <w:szCs w:val="18"/>
              </w:rPr>
              <w:t xml:space="preserve"> km de longitud. Se inicia en la caverna de máquinas de Alfalfal II y termina en el Tunel de Aducción Las Lajas. Este túnel no contempla ventanas. </w:t>
            </w:r>
          </w:p>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Túnel de Descarga Las Lajas, de aproximadamente 13</w:t>
            </w:r>
            <w:proofErr w:type="gramStart"/>
            <w:r w:rsidRPr="00E2375C">
              <w:rPr>
                <w:rFonts w:ascii="Arial" w:eastAsia="Times New Roman" w:hAnsi="Arial" w:cs="Arial"/>
                <w:color w:val="000000"/>
                <w:sz w:val="18"/>
                <w:szCs w:val="18"/>
              </w:rPr>
              <w:t>,4</w:t>
            </w:r>
            <w:proofErr w:type="gramEnd"/>
            <w:r w:rsidRPr="00E2375C">
              <w:rPr>
                <w:rFonts w:ascii="Arial" w:eastAsia="Times New Roman" w:hAnsi="Arial" w:cs="Arial"/>
                <w:color w:val="000000"/>
                <w:sz w:val="18"/>
                <w:szCs w:val="18"/>
              </w:rPr>
              <w:t xml:space="preserve"> km de longitud. Se inicia en la caverna de máquinas de Las Lajas y termina en la descarga en el Río Maipo. Este túnel contempla una ventana de acceso para la construcción. </w:t>
            </w:r>
          </w:p>
          <w:p w:rsidR="00E2375C" w:rsidRPr="00E2375C" w:rsidRDefault="00E2375C" w:rsidP="00E2375C">
            <w:pPr>
              <w:numPr>
                <w:ilvl w:val="1"/>
                <w:numId w:val="3"/>
              </w:numPr>
              <w:spacing w:before="100" w:beforeAutospacing="1" w:after="100" w:afterAutospacing="1" w:line="240" w:lineRule="auto"/>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Túnel de Acceso Alfalfal II, de aproximadamente 2</w:t>
            </w:r>
            <w:proofErr w:type="gramStart"/>
            <w:r w:rsidRPr="00E2375C">
              <w:rPr>
                <w:rFonts w:ascii="Arial" w:eastAsia="Times New Roman" w:hAnsi="Arial" w:cs="Arial"/>
                <w:color w:val="000000"/>
                <w:sz w:val="18"/>
                <w:szCs w:val="18"/>
              </w:rPr>
              <w:t>,4</w:t>
            </w:r>
            <w:proofErr w:type="gramEnd"/>
            <w:r w:rsidRPr="00E2375C">
              <w:rPr>
                <w:rFonts w:ascii="Arial" w:eastAsia="Times New Roman" w:hAnsi="Arial" w:cs="Arial"/>
                <w:color w:val="000000"/>
                <w:sz w:val="18"/>
                <w:szCs w:val="18"/>
              </w:rPr>
              <w:t xml:space="preserve"> km de longitud. Este túnel no posee ventanas. </w:t>
            </w:r>
          </w:p>
          <w:p w:rsidR="00E2375C" w:rsidRPr="00E2375C" w:rsidRDefault="00E2375C" w:rsidP="00E2375C">
            <w:pPr>
              <w:numPr>
                <w:ilvl w:val="1"/>
                <w:numId w:val="3"/>
              </w:numPr>
              <w:spacing w:before="100" w:beforeAutospacing="1" w:after="100" w:afterAutospacing="1" w:line="170" w:lineRule="atLeast"/>
              <w:ind w:left="754" w:hanging="284"/>
              <w:rPr>
                <w:rFonts w:ascii="Arial" w:eastAsia="Times New Roman" w:hAnsi="Arial" w:cs="Arial"/>
                <w:color w:val="000000"/>
                <w:sz w:val="20"/>
                <w:szCs w:val="20"/>
              </w:rPr>
            </w:pPr>
            <w:r w:rsidRPr="00E2375C">
              <w:rPr>
                <w:rFonts w:ascii="Arial" w:eastAsia="Times New Roman" w:hAnsi="Arial" w:cs="Arial"/>
                <w:color w:val="000000"/>
                <w:sz w:val="18"/>
                <w:szCs w:val="18"/>
              </w:rPr>
              <w:t>Túnel de Acceso Las Lajas, de aproximadamente 1</w:t>
            </w:r>
            <w:proofErr w:type="gramStart"/>
            <w:r w:rsidRPr="00E2375C">
              <w:rPr>
                <w:rFonts w:ascii="Arial" w:eastAsia="Times New Roman" w:hAnsi="Arial" w:cs="Arial"/>
                <w:color w:val="000000"/>
                <w:sz w:val="18"/>
                <w:szCs w:val="18"/>
              </w:rPr>
              <w:t>,9</w:t>
            </w:r>
            <w:proofErr w:type="gramEnd"/>
            <w:r w:rsidRPr="00E2375C">
              <w:rPr>
                <w:rFonts w:ascii="Arial" w:eastAsia="Times New Roman" w:hAnsi="Arial" w:cs="Arial"/>
                <w:color w:val="000000"/>
                <w:sz w:val="18"/>
                <w:szCs w:val="18"/>
              </w:rPr>
              <w:t xml:space="preserve"> km de longitud. Este túnel no contempla ventanas. </w:t>
            </w:r>
          </w:p>
        </w:tc>
      </w:tr>
      <w:tr w:rsidR="00E2375C" w:rsidRPr="00E2375C" w:rsidTr="00E2375C">
        <w:trPr>
          <w:trHeight w:val="170"/>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Chimeneas de equilibrio</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Ambas centrales contarán con chimeneas de equilibrio. En general se trata de piques verticales o inclinados que se conectan a los respectivos túneles de aducción. </w:t>
            </w:r>
          </w:p>
        </w:tc>
      </w:tr>
      <w:tr w:rsidR="00E2375C" w:rsidRPr="00E2375C" w:rsidTr="00E2375C">
        <w:trPr>
          <w:trHeight w:val="170"/>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Casas de máquinas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Las casas de máquinas estarán instaladas en sendas cavernas excavadas en el macizo rocoso, ocupando una superficie total aproximada de 1.500 m</w:t>
            </w:r>
            <w:r w:rsidRPr="00E2375C">
              <w:rPr>
                <w:rFonts w:ascii="Arial" w:eastAsia="Times New Roman" w:hAnsi="Arial" w:cs="Arial"/>
                <w:color w:val="000000"/>
                <w:sz w:val="20"/>
                <w:szCs w:val="20"/>
                <w:vertAlign w:val="superscript"/>
              </w:rPr>
              <w:t>2</w:t>
            </w:r>
            <w:r w:rsidRPr="00E2375C">
              <w:rPr>
                <w:rFonts w:ascii="Arial" w:eastAsia="Times New Roman" w:hAnsi="Arial" w:cs="Arial"/>
                <w:color w:val="000000"/>
                <w:sz w:val="20"/>
                <w:szCs w:val="20"/>
              </w:rPr>
              <w:t>, para el caso de la central Alfalfal II y 1.700 m</w:t>
            </w:r>
            <w:r w:rsidRPr="00E2375C">
              <w:rPr>
                <w:rFonts w:ascii="Arial" w:eastAsia="Times New Roman" w:hAnsi="Arial" w:cs="Arial"/>
                <w:color w:val="000000"/>
                <w:sz w:val="20"/>
                <w:szCs w:val="20"/>
                <w:vertAlign w:val="superscript"/>
              </w:rPr>
              <w:t>2</w:t>
            </w:r>
            <w:r w:rsidRPr="00E2375C">
              <w:rPr>
                <w:rFonts w:ascii="Arial" w:eastAsia="Times New Roman" w:hAnsi="Arial" w:cs="Arial"/>
                <w:color w:val="000000"/>
                <w:sz w:val="20"/>
                <w:szCs w:val="20"/>
              </w:rPr>
              <w:t xml:space="preserve"> para Las Lajas. La estructura de las casas de máquinas serán de hormigón armado y sus accesos se realizarán a través de los respectivos túneles descritos anteriormente y alojarán el equipamiento electromecánico. </w:t>
            </w:r>
          </w:p>
        </w:tc>
      </w:tr>
      <w:tr w:rsidR="00E2375C" w:rsidRPr="00E2375C" w:rsidTr="00E2375C">
        <w:trPr>
          <w:trHeight w:val="170"/>
        </w:trPr>
        <w:tc>
          <w:tcPr>
            <w:tcW w:w="13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Obras de descarga</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170"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Las aguas provenientes de la central Alfalfal II podrán ser descargadas al Túnel de Aducción de la central Las Lajas para ser conducidas a dicha Central o al río Colorado a través del mismo túnel de descarga. La central Las Lajas, en tanto, descargará directamente en el río Maipo a una cota cercana a los 820 msnm. Ambas descargas contarán con elementos de disipación de energía y </w:t>
            </w:r>
            <w:r w:rsidRPr="00E2375C">
              <w:rPr>
                <w:rFonts w:ascii="Arial" w:eastAsia="Times New Roman" w:hAnsi="Arial" w:cs="Arial"/>
                <w:color w:val="000000"/>
                <w:sz w:val="20"/>
                <w:szCs w:val="20"/>
              </w:rPr>
              <w:lastRenderedPageBreak/>
              <w:t>protecciones del lecho y riberas del río.</w:t>
            </w:r>
          </w:p>
        </w:tc>
      </w:tr>
    </w:tbl>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lastRenderedPageBreak/>
        <w:t>INSERTAR FIGURA 3 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INSERTAR FIGURA 3 B</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II.7 Descripción de Etapas del Proyecto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 Etapa de levantamiento de información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Titular del proyecto ha realizado los estudios de factibilidad técnica, económica y ambiental del Proyecto, cuyos resultados han sido considerados en la definición actual de las obras. Tal es el caso de la reducción o concentración de los requerimientos de superficie del Proyecto, criterios de localización de instalaciones provisorias, y trazado de caminos de servicios, entre otros.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 Etapa de construcción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Destaca en esta etapa la realización de las siguientes actividades principales (ver Figuras 3a y b): </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Preparación del terreno: Limpieza y despeje para luego iniciar la habilitación de obras previas (campamentos, sitios de acopio de marina, caminos, y otros). </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Habilitación de 5 campamentos que alojarán a los trabajadores y 7 instalaciones de faenas, de estos los 5 campamentos tendrán adyacentes las respectivas instalaciones de faenas, quedando en consecuencia sólo 2 instalaciones de faenas independientes. En </w:t>
      </w:r>
      <w:proofErr w:type="gramStart"/>
      <w:r w:rsidRPr="00E2375C">
        <w:rPr>
          <w:rFonts w:ascii="Arial" w:eastAsia="Times New Roman" w:hAnsi="Arial" w:cs="Arial"/>
          <w:color w:val="000000"/>
          <w:sz w:val="24"/>
          <w:szCs w:val="24"/>
          <w:lang w:val="es-ES"/>
        </w:rPr>
        <w:t>la instalaciones</w:t>
      </w:r>
      <w:proofErr w:type="gramEnd"/>
      <w:r w:rsidRPr="00E2375C">
        <w:rPr>
          <w:rFonts w:ascii="Arial" w:eastAsia="Times New Roman" w:hAnsi="Arial" w:cs="Arial"/>
          <w:color w:val="000000"/>
          <w:sz w:val="24"/>
          <w:szCs w:val="24"/>
          <w:lang w:val="es-ES"/>
        </w:rPr>
        <w:t xml:space="preserve"> de faenas se localizarán las oficinas, bodegas, pañoles, talleres de mantención, etc. Los campamentos contarán con servicios de agua potable y servicios higiénicos, estacionamientos, entre otras instalaciones, y contarán con las comodidades y servicios para el personal conforme a la normativa y acorde al clima de alta cordillera</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La habilitación de nuevos caminos de acceso que sumarán aproximadamente 31 km, permitirán el acceso de personal y de los suministros e insumos hacia los frentes de trabajo.</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El mejoramiento de las rutas G-25 y G-455: estos caminos poseen un deteriorado estado de conservación. Resumiendo el mejoramiento consistirá en la reposición de la carpeta de rodado granular desde Pk 13,8 al Pk 20,0 en el camino G-25 (cosiderando como Pk 0 el inicio del camino de tierra en el Puente sobre el Río Yeso) y desde el Km. 17,8 al km 18,3 en el camino G–455; colocación de señales y defensas camineras; construcción de obras de arte; riego anual de bischofita como efecto matapolvo, entre otras obras y acciones.</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lastRenderedPageBreak/>
        <w:t>Mantención de caminos; la cual se extenderá durante todo el período de construcción, en los sectores Colorado, Yeso y Volcán</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Habilitación de 14 sitios de acopio de marina que recibirán el material proveniente de las excavaciones de túneles y obras superficiales. Su localización definitiva ha considerado el distanciamiento a población o viviendas destinadas a habitación permanente o provisoria, zonas de bajo impacto visual, </w:t>
      </w:r>
      <w:proofErr w:type="gramStart"/>
      <w:r w:rsidRPr="00E2375C">
        <w:rPr>
          <w:rFonts w:ascii="Arial" w:eastAsia="Times New Roman" w:hAnsi="Arial" w:cs="Arial"/>
          <w:color w:val="000000"/>
          <w:sz w:val="24"/>
          <w:szCs w:val="24"/>
          <w:lang w:val="es-ES"/>
        </w:rPr>
        <w:t>adosada</w:t>
      </w:r>
      <w:proofErr w:type="gramEnd"/>
      <w:r w:rsidRPr="00E2375C">
        <w:rPr>
          <w:rFonts w:ascii="Arial" w:eastAsia="Times New Roman" w:hAnsi="Arial" w:cs="Arial"/>
          <w:color w:val="000000"/>
          <w:sz w:val="24"/>
          <w:szCs w:val="24"/>
          <w:lang w:val="es-ES"/>
        </w:rPr>
        <w:t xml:space="preserve"> a elevaciones naturales, zonas de bajo valor edafológico y sitios sin valor botánico ni cultural. La forma final de cada depósito se ha adecuado a la topografía del lugar. El Titular del proyecto ha tomado todos los resguardos en cuanto a diseño y manejo de sitios con el fin de evitar deslizamientos, desprendimientos o erosión de material por aguas lluvias.</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Construcción de obras: Para las obras subterráneas se utilizará el método “drill and blast”, que emplea barrenos y voladuras. Alternativamente se contempla la utilización de TBM (Tunnel Boring Machines), que perforan la roca a sección completa. En total se movilizará del orden de 1,7 millones de m</w:t>
      </w:r>
      <w:r w:rsidRPr="00E2375C">
        <w:rPr>
          <w:rFonts w:ascii="Arial" w:eastAsia="Times New Roman" w:hAnsi="Arial" w:cs="Arial"/>
          <w:color w:val="000000"/>
          <w:sz w:val="24"/>
          <w:szCs w:val="24"/>
          <w:vertAlign w:val="superscript"/>
          <w:lang w:val="es-ES"/>
        </w:rPr>
        <w:t>3</w:t>
      </w:r>
      <w:r w:rsidRPr="00E2375C">
        <w:rPr>
          <w:rFonts w:ascii="Arial" w:eastAsia="Times New Roman" w:hAnsi="Arial" w:cs="Arial"/>
          <w:color w:val="000000"/>
          <w:sz w:val="24"/>
          <w:szCs w:val="24"/>
          <w:lang w:val="es-ES"/>
        </w:rPr>
        <w:t xml:space="preserve"> de material de roca, la que será traslada a un total de 14 sitios de acopio. Este material se transportará en carros sobre rieles, cintas transportadoras y en camiones tolva. Las obras superficiales, en tanto, consideran la construcción de bocatomas, ductos, cámaras de carga, sifones y puentes.</w:t>
      </w:r>
    </w:p>
    <w:p w:rsidR="00E2375C" w:rsidRPr="00E2375C" w:rsidRDefault="00E2375C" w:rsidP="00E2375C">
      <w:pPr>
        <w:numPr>
          <w:ilvl w:val="1"/>
          <w:numId w:val="3"/>
        </w:numPr>
        <w:shd w:val="clear" w:color="auto" w:fill="FFFFFF"/>
        <w:spacing w:before="100" w:beforeAutospacing="1" w:after="100" w:afterAutospacing="1" w:line="240" w:lineRule="auto"/>
        <w:ind w:left="216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Uso de empréstitos: El proyecto no contempla áreas especiales para la extracción de materiales de empréstito ni de áridos. En los sectores de obras de Volcán, Yeso y Colorado, los requerimientos de estos materiales serán cubiertos con los excedentes de las excavaciones de las obras existentes en los cauces de los ríos del Proyecto; a saber, bocatomas, sifones, estribos de puentes y enrocados de protección. Para las obras localizadas en el sector del río Maipo, los requerimientos de áridos serán cubiertos por terceros autorizados localizados en el sector de La Obra.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iii) Etapa de operación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 xml:space="preserve">El proceso de generación de electricidad consistirá en el funcionamiento de turbinas hidráulicas que convierten la energía potencial del agua en energía mecánica de rotación. Esta energía mecánica es transformada en energía eléctrica mediante un generador acoplado físicamente al mismo eje de la turbina, al interior de las cavernas de máquinas.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Dada su condición de centrales de pasada, los caudales efectivamente captados dependerán de las condiciones hidrológicas de la cuenca siendo el caudal máximo de diseño de las centrales: 27 m</w:t>
      </w:r>
      <w:r w:rsidRPr="00E2375C">
        <w:rPr>
          <w:rFonts w:ascii="Arial" w:eastAsia="Times New Roman" w:hAnsi="Arial" w:cs="Arial"/>
          <w:color w:val="000000"/>
          <w:sz w:val="24"/>
          <w:szCs w:val="24"/>
          <w:vertAlign w:val="superscript"/>
          <w:lang w:val="es-ES"/>
        </w:rPr>
        <w:t>3</w:t>
      </w:r>
      <w:r w:rsidRPr="00E2375C">
        <w:rPr>
          <w:rFonts w:ascii="Arial" w:eastAsia="Times New Roman" w:hAnsi="Arial" w:cs="Arial"/>
          <w:color w:val="000000"/>
          <w:sz w:val="24"/>
          <w:szCs w:val="24"/>
          <w:lang w:val="es-ES"/>
        </w:rPr>
        <w:t>/s para la Central Alfalfal II y 65 m</w:t>
      </w:r>
      <w:r w:rsidRPr="00E2375C">
        <w:rPr>
          <w:rFonts w:ascii="Arial" w:eastAsia="Times New Roman" w:hAnsi="Arial" w:cs="Arial"/>
          <w:color w:val="000000"/>
          <w:sz w:val="24"/>
          <w:szCs w:val="24"/>
          <w:vertAlign w:val="superscript"/>
          <w:lang w:val="es-ES"/>
        </w:rPr>
        <w:t>3</w:t>
      </w:r>
      <w:r w:rsidRPr="00E2375C">
        <w:rPr>
          <w:rFonts w:ascii="Arial" w:eastAsia="Times New Roman" w:hAnsi="Arial" w:cs="Arial"/>
          <w:color w:val="000000"/>
          <w:sz w:val="24"/>
          <w:szCs w:val="24"/>
          <w:lang w:val="es-ES"/>
        </w:rPr>
        <w:t xml:space="preserve">/s para Las Lajas. Asimismo, la evaluación de la disponibilidad hídrica ha considerado la mantención de caudales ecológicos necesarios para preservar </w:t>
      </w:r>
      <w:r w:rsidRPr="00E2375C">
        <w:rPr>
          <w:rFonts w:ascii="Arial" w:eastAsia="Times New Roman" w:hAnsi="Arial" w:cs="Arial"/>
          <w:color w:val="000000"/>
          <w:sz w:val="24"/>
          <w:szCs w:val="24"/>
          <w:lang w:val="es-ES"/>
        </w:rPr>
        <w:lastRenderedPageBreak/>
        <w:t>los hábitats naturales y las funciones ambientales de los cauces. Para el caso del río Yeso, además, se hará uso estricto del caudal entregado por el embalse homónimo en su descarga, no afectando de ninguna manera los actuales criterios de operación de éste, conforme a las necesidades de abastecimiento de agua potable de la ciudad de Santiago y de la seguridad de dicho abastecimiento.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Por otra parte, es importante destacar que el Proyecto no afectará la disponibilidad hídrica de usuarios de las aguas de su área de influencia. Lo anterior, por cuanto el PHAM contempla el respeto de todos los derechos de aguas legalmente constituidos de terceros, por lo que los usuarios de los canales localizados entre los puntos de captación y el punto de restitución del PHAM no verán vulnerado el ejercicio de sus derechos. El resto de los usuarios del río Maipo en el área de influencia del Proyecto, que tienen ubicadas sus bocatomas aguas abajo del punto de entrega de las aguas del Proyecto (Central Las Lajas), no verán efecto alguno en el régimen natural del río Maipo a causa de la operación del proyecto</w:t>
      </w:r>
      <w:proofErr w:type="gramStart"/>
      <w:r w:rsidRPr="00E2375C">
        <w:rPr>
          <w:rFonts w:ascii="Arial" w:eastAsia="Times New Roman" w:hAnsi="Arial" w:cs="Arial"/>
          <w:color w:val="000000"/>
          <w:sz w:val="24"/>
          <w:szCs w:val="24"/>
          <w:lang w:val="es-ES"/>
        </w:rPr>
        <w:t>..</w:t>
      </w:r>
      <w:proofErr w:type="gramEnd"/>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Por último, durante la etapa de operación, se realizarán las mantenciones de obras civiles (inspecciones, limpiezas, despeje y reparaciones de corte menor en bocatomas y vías hidráulicas), de equipos electromecánicos y de caminos.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II.8 Requerimientos de insumos, maquinarias y servicios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Los principales insumos para las obras serán: acero (4.800 ton), cemento (86.000 ton), áridos (105.000 ton), tubos de acero (6000 ton), entre otros. La maquinaria requerida consistirá en bulldózers, retroexcavadoras, cargadores frontales, camiones tolva y aljibes, betoneras, jumbos, TBM, perforadoras, rodillos compactadores, carros sobre rieles, entre otras.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Durante la etapa de construcción, la energía eléctrica será proveída a través de líneas de faena de 23 kV. El combustible a utilizar será petróleo diesel y gasolina, principalmente en instalaciones de faenas y campamentos. Para el abastecimiento de agua potable en campamentos y otras instalaciones de trabajadores se utilizarán las aguas provenientes de las quebradas existentes dentro de los predios en que dichos recintos se emplacen, previa autorización de sus propietarios. Respecto a las instalaciones sanitarias, en cada campamento se habilitará un sistema de sedimentación secuencial conectado a plantas de tratamiento modular. Los frentes de trabajo contarán con baños químicos.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II.9 Flujo vial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Sobre el aporte de flujo externo, referido al flujo proveniente desde el área Metropolitana hasta los distintos frentes de trabajo y áreas de campamentos, se estiman 3 camiones/hora para el transporte de insumos, el que se distribuirá hacia las 7 instalaciones de faenas a lo largo de las rutas G-25, G-455 y G-345.</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lastRenderedPageBreak/>
        <w:t xml:space="preserve">II.10 Emisiones, efluentes y residuos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En general, la generación de emisiones, efluentes y residuos ocurrirá durante la etapa de construcción del Proyecto. El titular establecerá exigencias contractuales a los Contratistas tendientes a asegurar un adecuado manejo y disposición final de los residuos sólidos. La siguiente tabla resume el tipo de emisión, efluente o residuos y la forma de manejo prevista.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Tabla 5</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4"/>
          <w:szCs w:val="24"/>
          <w:lang w:val="es-ES"/>
        </w:rPr>
        <w:t>Tipo de Residuos o Desechos y Forma de Manejo</w:t>
      </w:r>
    </w:p>
    <w:tbl>
      <w:tblPr>
        <w:tblW w:w="9464"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7808"/>
      </w:tblGrid>
      <w:tr w:rsidR="00E2375C" w:rsidRPr="00E2375C" w:rsidTr="00E2375C">
        <w:tc>
          <w:tcPr>
            <w:tcW w:w="16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Tipo</w:t>
            </w:r>
          </w:p>
        </w:tc>
        <w:tc>
          <w:tcPr>
            <w:tcW w:w="78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jc w:val="center"/>
              <w:rPr>
                <w:rFonts w:ascii="Arial" w:eastAsia="Times New Roman" w:hAnsi="Arial" w:cs="Arial"/>
                <w:color w:val="000000"/>
                <w:sz w:val="20"/>
                <w:szCs w:val="20"/>
              </w:rPr>
            </w:pPr>
            <w:r w:rsidRPr="00E2375C">
              <w:rPr>
                <w:rFonts w:ascii="Arial" w:eastAsia="Times New Roman" w:hAnsi="Arial" w:cs="Arial"/>
                <w:color w:val="000000"/>
                <w:sz w:val="24"/>
                <w:szCs w:val="24"/>
              </w:rPr>
              <w:t>Descripción del Material y Forma de Manejo</w:t>
            </w:r>
          </w:p>
        </w:tc>
      </w:tr>
      <w:tr w:rsidR="00E2375C" w:rsidRPr="00E2375C" w:rsidTr="00E2375C">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4"/>
                <w:szCs w:val="24"/>
              </w:rPr>
              <w:t>Residuos sólidos</w:t>
            </w:r>
          </w:p>
        </w:tc>
        <w:tc>
          <w:tcPr>
            <w:tcW w:w="7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numPr>
                <w:ilvl w:val="1"/>
                <w:numId w:val="3"/>
              </w:numPr>
              <w:spacing w:before="100" w:beforeAutospacing="1" w:after="100" w:afterAutospacing="1" w:line="240" w:lineRule="auto"/>
              <w:ind w:left="1049" w:hanging="32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Marina: material inerte, </w:t>
            </w:r>
            <w:proofErr w:type="gramStart"/>
            <w:r w:rsidRPr="00E2375C">
              <w:rPr>
                <w:rFonts w:ascii="Arial" w:eastAsia="Times New Roman" w:hAnsi="Arial" w:cs="Arial"/>
                <w:color w:val="000000"/>
                <w:sz w:val="18"/>
                <w:szCs w:val="18"/>
              </w:rPr>
              <w:t>roca</w:t>
            </w:r>
            <w:proofErr w:type="gramEnd"/>
            <w:r w:rsidRPr="00E2375C">
              <w:rPr>
                <w:rFonts w:ascii="Arial" w:eastAsia="Times New Roman" w:hAnsi="Arial" w:cs="Arial"/>
                <w:color w:val="000000"/>
                <w:sz w:val="18"/>
                <w:szCs w:val="18"/>
              </w:rPr>
              <w:t xml:space="preserve"> húmeda y triturada que se extrae desde los túneles. Su disposición será en los sitios de acopio propios </w:t>
            </w:r>
            <w:proofErr w:type="gramStart"/>
            <w:r w:rsidRPr="00E2375C">
              <w:rPr>
                <w:rFonts w:ascii="Arial" w:eastAsia="Times New Roman" w:hAnsi="Arial" w:cs="Arial"/>
                <w:color w:val="000000"/>
                <w:sz w:val="18"/>
                <w:szCs w:val="18"/>
              </w:rPr>
              <w:t>del</w:t>
            </w:r>
            <w:proofErr w:type="gramEnd"/>
            <w:r w:rsidRPr="00E2375C">
              <w:rPr>
                <w:rFonts w:ascii="Arial" w:eastAsia="Times New Roman" w:hAnsi="Arial" w:cs="Arial"/>
                <w:color w:val="000000"/>
                <w:sz w:val="18"/>
                <w:szCs w:val="18"/>
              </w:rPr>
              <w:t xml:space="preserve"> proyecto. Volumen estimado en 1</w:t>
            </w:r>
            <w:proofErr w:type="gramStart"/>
            <w:r w:rsidRPr="00E2375C">
              <w:rPr>
                <w:rFonts w:ascii="Arial" w:eastAsia="Times New Roman" w:hAnsi="Arial" w:cs="Arial"/>
                <w:color w:val="000000"/>
                <w:sz w:val="18"/>
                <w:szCs w:val="18"/>
              </w:rPr>
              <w:t>,7</w:t>
            </w:r>
            <w:proofErr w:type="gramEnd"/>
            <w:r w:rsidRPr="00E2375C">
              <w:rPr>
                <w:rFonts w:ascii="Arial" w:eastAsia="Times New Roman" w:hAnsi="Arial" w:cs="Arial"/>
                <w:color w:val="000000"/>
                <w:sz w:val="18"/>
                <w:szCs w:val="18"/>
              </w:rPr>
              <w:t xml:space="preserve"> M m</w:t>
            </w:r>
            <w:r w:rsidRPr="00E2375C">
              <w:rPr>
                <w:rFonts w:ascii="Arial" w:eastAsia="Times New Roman" w:hAnsi="Arial" w:cs="Arial"/>
                <w:color w:val="000000"/>
                <w:sz w:val="18"/>
                <w:szCs w:val="18"/>
                <w:vertAlign w:val="superscript"/>
              </w:rPr>
              <w:t>3</w:t>
            </w:r>
            <w:r w:rsidRPr="00E2375C">
              <w:rPr>
                <w:rFonts w:ascii="Arial" w:eastAsia="Times New Roman" w:hAnsi="Arial" w:cs="Arial"/>
                <w:color w:val="000000"/>
                <w:sz w:val="18"/>
                <w:szCs w:val="18"/>
              </w:rPr>
              <w:t xml:space="preserve">. </w:t>
            </w:r>
          </w:p>
          <w:p w:rsidR="00E2375C" w:rsidRPr="00E2375C" w:rsidRDefault="00E2375C" w:rsidP="00E2375C">
            <w:pPr>
              <w:numPr>
                <w:ilvl w:val="1"/>
                <w:numId w:val="3"/>
              </w:numPr>
              <w:spacing w:before="100" w:beforeAutospacing="1" w:after="100" w:afterAutospacing="1" w:line="240" w:lineRule="auto"/>
              <w:ind w:left="1049" w:hanging="32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Residuos de construcción: </w:t>
            </w:r>
            <w:proofErr w:type="gramStart"/>
            <w:r w:rsidRPr="00E2375C">
              <w:rPr>
                <w:rFonts w:ascii="Arial" w:eastAsia="Times New Roman" w:hAnsi="Arial" w:cs="Arial"/>
                <w:color w:val="000000"/>
                <w:sz w:val="18"/>
                <w:szCs w:val="18"/>
              </w:rPr>
              <w:t>madera</w:t>
            </w:r>
            <w:proofErr w:type="gramEnd"/>
            <w:r w:rsidRPr="00E2375C">
              <w:rPr>
                <w:rFonts w:ascii="Arial" w:eastAsia="Times New Roman" w:hAnsi="Arial" w:cs="Arial"/>
                <w:color w:val="000000"/>
                <w:sz w:val="18"/>
                <w:szCs w:val="18"/>
              </w:rPr>
              <w:t xml:space="preserve">, despuntes de tuberías, escombros, alambres, restos de embalaje, metales, etc. serán reutilizados o vendidos a terceros. Volumen estimado en 30 a 40 m3/mes. </w:t>
            </w:r>
          </w:p>
          <w:p w:rsidR="00E2375C" w:rsidRPr="00E2375C" w:rsidRDefault="00E2375C" w:rsidP="00E2375C">
            <w:pPr>
              <w:numPr>
                <w:ilvl w:val="1"/>
                <w:numId w:val="3"/>
              </w:numPr>
              <w:spacing w:before="100" w:beforeAutospacing="1" w:after="100" w:afterAutospacing="1" w:line="240" w:lineRule="auto"/>
              <w:ind w:left="1049" w:hanging="32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Residuos industriales: restos de aceites y grasas lubricantes. Se priorizará su reutilización y/o su venta a terceros. Podrán ser acopiados en forma provisoria en </w:t>
            </w:r>
            <w:proofErr w:type="gramStart"/>
            <w:r w:rsidRPr="00E2375C">
              <w:rPr>
                <w:rFonts w:ascii="Arial" w:eastAsia="Times New Roman" w:hAnsi="Arial" w:cs="Arial"/>
                <w:color w:val="000000"/>
                <w:sz w:val="18"/>
                <w:szCs w:val="18"/>
              </w:rPr>
              <w:t>un</w:t>
            </w:r>
            <w:proofErr w:type="gramEnd"/>
            <w:r w:rsidRPr="00E2375C">
              <w:rPr>
                <w:rFonts w:ascii="Arial" w:eastAsia="Times New Roman" w:hAnsi="Arial" w:cs="Arial"/>
                <w:color w:val="000000"/>
                <w:sz w:val="18"/>
                <w:szCs w:val="18"/>
              </w:rPr>
              <w:t xml:space="preserve"> patio especialmente habilitado para posteriormente ser retirados y dispuestos en vertederos autorizados, por empresas autorizadas para el transporte de este tipo de residuos. </w:t>
            </w:r>
          </w:p>
          <w:p w:rsidR="00E2375C" w:rsidRPr="00E2375C" w:rsidRDefault="00E2375C" w:rsidP="00E2375C">
            <w:pPr>
              <w:numPr>
                <w:ilvl w:val="1"/>
                <w:numId w:val="3"/>
              </w:numPr>
              <w:spacing w:before="100" w:beforeAutospacing="1" w:after="100" w:afterAutospacing="1" w:line="240" w:lineRule="auto"/>
              <w:ind w:left="1049" w:hanging="32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Residuos domésticos o asimilables a domésticos: restos de comida de los casinos, envases, papeles, cartones, etc. Se estima, en el Peak de contratación, una cantidad máxima de generación de 2.500 Kg. /día. Serán almacenados en contenedores y retirados regularmente por el contratista para ser dispuestos finalmente en </w:t>
            </w:r>
            <w:proofErr w:type="gramStart"/>
            <w:r w:rsidRPr="00E2375C">
              <w:rPr>
                <w:rFonts w:ascii="Arial" w:eastAsia="Times New Roman" w:hAnsi="Arial" w:cs="Arial"/>
                <w:color w:val="000000"/>
                <w:sz w:val="18"/>
                <w:szCs w:val="18"/>
              </w:rPr>
              <w:t>un</w:t>
            </w:r>
            <w:proofErr w:type="gramEnd"/>
            <w:r w:rsidRPr="00E2375C">
              <w:rPr>
                <w:rFonts w:ascii="Arial" w:eastAsia="Times New Roman" w:hAnsi="Arial" w:cs="Arial"/>
                <w:color w:val="000000"/>
                <w:sz w:val="18"/>
                <w:szCs w:val="18"/>
              </w:rPr>
              <w:t xml:space="preserve"> sitio de disposición autorizado.</w:t>
            </w:r>
          </w:p>
          <w:p w:rsidR="00E2375C" w:rsidRPr="00E2375C" w:rsidRDefault="00E2375C" w:rsidP="00E2375C">
            <w:pPr>
              <w:numPr>
                <w:ilvl w:val="1"/>
                <w:numId w:val="3"/>
              </w:numPr>
              <w:spacing w:before="100" w:beforeAutospacing="1" w:after="100" w:afterAutospacing="1" w:line="240" w:lineRule="auto"/>
              <w:ind w:left="1049" w:hanging="329"/>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Restos vegetales: restos de matorrales, malezas y en menor proporción árboles retirados de los sitios de obras que serán redistribuidos en las áreas adyacentes. </w:t>
            </w:r>
          </w:p>
        </w:tc>
      </w:tr>
      <w:tr w:rsidR="00E2375C" w:rsidRPr="00E2375C" w:rsidTr="00E2375C">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Residuos líquidos</w:t>
            </w:r>
          </w:p>
        </w:tc>
        <w:tc>
          <w:tcPr>
            <w:tcW w:w="7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Aguas servidas, provenientes de los baños, duchas, casinos, y otras actividades dentro de los campamentos e instalaciones de faenas. Se estima un volumen máximo de 60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/día por campamento. Será depurada en plantas de tratamiento modulares en cada campamento, hasta alcanzar una calidad que permita su evacuación o reutilización sin riesgo para la salud humana y el ambiente. Al respecto, durante el periodo invernal, las aguas tratadas serán descargadas a cursos de agua superficiales en estricto cumplimiento de los límites máximos establecidos por el D.S. Nº 90/2001 en su Tabla Nº 1 que fija “Límites máximos permitidos para la descarga de residuos líquidos a cuerpo de aguas fluviales”. En relación a los lodos generados en el tratamiento serán retirados por el contratista de obras para ser transportados y dispuestos en sitios autorizados (se estima que se requerirán entre 2 a 3 camiones limpiafosas de 6 m</w:t>
            </w:r>
            <w:r w:rsidRPr="00E2375C">
              <w:rPr>
                <w:rFonts w:ascii="Arial" w:eastAsia="Times New Roman" w:hAnsi="Arial" w:cs="Arial"/>
                <w:color w:val="000000"/>
                <w:sz w:val="20"/>
                <w:szCs w:val="20"/>
                <w:vertAlign w:val="superscript"/>
              </w:rPr>
              <w:t>3</w:t>
            </w:r>
            <w:r w:rsidRPr="00E2375C">
              <w:rPr>
                <w:rFonts w:ascii="Arial" w:eastAsia="Times New Roman" w:hAnsi="Arial" w:cs="Arial"/>
                <w:color w:val="000000"/>
                <w:sz w:val="20"/>
                <w:szCs w:val="20"/>
              </w:rPr>
              <w:t xml:space="preserve"> de capacidad por campamento por semana).</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En la etapa de operación en tanto, se utilizarán las instalaciones de las centrales Alfalfal y Maitenes, ambas existentes.</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Aguas industriales y efluentes: Provenientes de las actividades de construcción, tales como, preparación de hormigón, lavado y preparación de áridos, lavado de carrocerías y bateas de camiones, maquinas, herramientas y por último durante la construcción de túneles que generará aguas desde su interior. La generación de este tipo de efluentes, se acotará sólo a las instalaciones de faenas. En los campamentos, en tanto, no se generarán aguas residuales, por cuanto las actividades desarrolladas en estos recintos se limitan a la permanencia de personal.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Las aguas residuales serán tratadas en un sistema de sedimentación secuencial que </w:t>
            </w:r>
            <w:r w:rsidRPr="00E2375C">
              <w:rPr>
                <w:rFonts w:ascii="Arial" w:eastAsia="Times New Roman" w:hAnsi="Arial" w:cs="Arial"/>
                <w:color w:val="000000"/>
                <w:sz w:val="20"/>
                <w:szCs w:val="20"/>
              </w:rPr>
              <w:lastRenderedPageBreak/>
              <w:t xml:space="preserve">será habilitado en cada instalación de faenas, por medio de una piscina de decantación, que permitirá la separación de los residuos industriales líquidos en aguas claras y lodos sedimentables. El agua clara será utilizada en la preparación de hormigones, humectación de superficies, lavado de vehículos, entre otras. El material sólido sedimentado extraído de las piscinas de decantación será dispuesto en los sitios de acopio de marina, como material de relleno de los espacios. </w:t>
            </w:r>
          </w:p>
        </w:tc>
      </w:tr>
      <w:tr w:rsidR="00E2375C" w:rsidRPr="00E2375C" w:rsidTr="00E2375C">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lastRenderedPageBreak/>
              <w:t>Emisiones atmosféricas</w:t>
            </w:r>
          </w:p>
        </w:tc>
        <w:tc>
          <w:tcPr>
            <w:tcW w:w="7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Las emisiones a la atmósfera corresponderán al polvo resuspendido producto de los movimientos de tierra (por excavaciones, carga y descarga, etc.), y el tránsito de vehículos en frentes de trabajo en superficie. El control de las emisiones se hará a través de: i) mejoramiento de caminos existentes actualmente utilizados por camiones mineros, ii) los nuevos caminos serán estabilizados mediante carpetas granulares y bischofita, iii) uso lonas en tolvas, iv) oportuna mantención mecánica de equipos, maquinaria y vehículos, v) humectación de superficies. vi) </w:t>
            </w:r>
            <w:proofErr w:type="gramStart"/>
            <w:r w:rsidRPr="00E2375C">
              <w:rPr>
                <w:rFonts w:ascii="Arial" w:eastAsia="Times New Roman" w:hAnsi="Arial" w:cs="Arial"/>
                <w:color w:val="000000"/>
                <w:sz w:val="20"/>
                <w:szCs w:val="20"/>
              </w:rPr>
              <w:t>uso</w:t>
            </w:r>
            <w:proofErr w:type="gramEnd"/>
            <w:r w:rsidRPr="00E2375C">
              <w:rPr>
                <w:rFonts w:ascii="Arial" w:eastAsia="Times New Roman" w:hAnsi="Arial" w:cs="Arial"/>
                <w:color w:val="000000"/>
                <w:sz w:val="20"/>
                <w:szCs w:val="20"/>
              </w:rPr>
              <w:t xml:space="preserve"> de vagones y cintas transportadoras, para la descarga de marina desde el interior de los túneles, entre otras.</w:t>
            </w:r>
          </w:p>
        </w:tc>
      </w:tr>
      <w:tr w:rsidR="00E2375C" w:rsidRPr="00E2375C" w:rsidTr="00E2375C">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Ruido</w:t>
            </w:r>
          </w:p>
        </w:tc>
        <w:tc>
          <w:tcPr>
            <w:tcW w:w="7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Se ha identificado a la localidad de Alfalfal como potencial receptora de ruido. Las fuentes de generación de ruido serán: vehículos y maquinaria, e instalaciones de faenas. Su control se hará a través de una mantención periódica de las maquinarias, uso de pantallas acústicas en el sector El Alfalfal, minimización de la operación de maquinaria pesada y restricción de actividades ruidosas en días festivos, y en jornada nocturna, entre otras.</w:t>
            </w:r>
          </w:p>
        </w:tc>
      </w:tr>
    </w:tbl>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Plan de cumplimiento de la legislación ambiental aplicable</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2.1. Normativa de caracter ambiental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III. MARCO LEGAL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La principal normativa de carácter general identificada para el proyecto es la Constitución Política de la República; la Ley 19.300 sobre Bases Generales del Medio Ambiente; el Reglamento del Sistema de Evaluación de Impacto Ambiental; la Ordenanza General de Urbanismo y Construcciones del MINVU, y la Ley General de Servicios Eléctricos del MINECOM (DFL Nº4/07) y el Reglamento de la Ley General de Servicios Eléctricos del Ministerio de Minería (DS Nº 327/97). La principal normativa ambiental específica aplicable al Proyecto, en sus distintas etapas de desarrollo, y la forma en que se da cumplimiento a ella se sintetiza en la Tabla 6.</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Tabla 6</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Síntesis Plan de Cumplimiento de Normativa Específica</w:t>
      </w:r>
    </w:p>
    <w:tbl>
      <w:tblPr>
        <w:tblW w:w="0" w:type="auto"/>
        <w:jc w:val="center"/>
        <w:tblInd w:w="-1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7841"/>
      </w:tblGrid>
      <w:tr w:rsidR="00E2375C" w:rsidRPr="00E2375C" w:rsidTr="00E2375C">
        <w:trPr>
          <w:tblHeader/>
          <w:jc w:val="center"/>
        </w:trPr>
        <w:tc>
          <w:tcPr>
            <w:tcW w:w="160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Normativa</w:t>
            </w:r>
          </w:p>
        </w:tc>
        <w:tc>
          <w:tcPr>
            <w:tcW w:w="784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jc w:val="center"/>
              <w:rPr>
                <w:rFonts w:ascii="Arial" w:eastAsia="Times New Roman" w:hAnsi="Arial" w:cs="Arial"/>
                <w:color w:val="000000"/>
                <w:sz w:val="20"/>
                <w:szCs w:val="20"/>
              </w:rPr>
            </w:pPr>
            <w:r w:rsidRPr="00E2375C">
              <w:rPr>
                <w:rFonts w:ascii="Arial" w:eastAsia="Times New Roman" w:hAnsi="Arial" w:cs="Arial"/>
                <w:b/>
                <w:bCs/>
                <w:snapToGrid w:val="0"/>
                <w:color w:val="000000"/>
                <w:sz w:val="18"/>
                <w:szCs w:val="18"/>
              </w:rPr>
              <w:t>Medida o Acción de Cumplimiento</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DS 144 – DS 59 DS 75 – DS 4 </w:t>
            </w:r>
          </w:p>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55</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Aire: </w:t>
            </w:r>
            <w:r w:rsidRPr="00E2375C">
              <w:rPr>
                <w:rFonts w:ascii="Arial" w:eastAsia="Times New Roman" w:hAnsi="Arial" w:cs="Arial"/>
                <w:color w:val="000000"/>
                <w:sz w:val="18"/>
                <w:szCs w:val="18"/>
              </w:rPr>
              <w:t>El control de las emisiones se hará a través de: mejoramiento de caminos existentes utilizados actualmente por camiones mineros, estabilización de nuevos caminos mediante carpetas granulares y bishofita, uso lonas en tolvas, humectación de superficies, lavado de ruedas de vehículos en sector del río Colorado, etc. El detalle de acciones se indica en las secciones 2.5.3 del cap 2 y 6.4.1.1 del cap. 6 y Anexo 4, 5</w:t>
            </w:r>
            <w:proofErr w:type="gramStart"/>
            <w:r w:rsidRPr="00E2375C">
              <w:rPr>
                <w:rFonts w:ascii="Arial" w:eastAsia="Times New Roman" w:hAnsi="Arial" w:cs="Arial"/>
                <w:color w:val="000000"/>
                <w:sz w:val="18"/>
                <w:szCs w:val="18"/>
              </w:rPr>
              <w:t>,y</w:t>
            </w:r>
            <w:proofErr w:type="gramEnd"/>
            <w:r w:rsidRPr="00E2375C">
              <w:rPr>
                <w:rFonts w:ascii="Arial" w:eastAsia="Times New Roman" w:hAnsi="Arial" w:cs="Arial"/>
                <w:color w:val="000000"/>
                <w:sz w:val="18"/>
                <w:szCs w:val="18"/>
              </w:rPr>
              <w:t xml:space="preserve"> 19 del EIA.</w:t>
            </w:r>
          </w:p>
        </w:tc>
      </w:tr>
      <w:tr w:rsidR="00E2375C" w:rsidRPr="00E2375C" w:rsidTr="00E2375C">
        <w:trPr>
          <w:trHeight w:val="328"/>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58</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Aire: </w:t>
            </w:r>
            <w:r w:rsidRPr="00E2375C">
              <w:rPr>
                <w:rFonts w:ascii="Arial" w:eastAsia="Times New Roman" w:hAnsi="Arial" w:cs="Arial"/>
                <w:color w:val="000000"/>
                <w:sz w:val="18"/>
                <w:szCs w:val="18"/>
              </w:rPr>
              <w:t>Según las estimaciones realizadas, se consideran irrelevantes las emisiones de NOx, HC y CO del Proyecto. Respecto de las emisiones de MP10, el proyecto considera como propuesta de compensación, el mejoramiento de un tramo de las Rutas G-455 y G-25, con lo cual se reducirán las emisiones actuales de 1.672 ton/año emitidas actualmente en la zona a 502 ton/año, lo cual implica una reducción de 1.170 ton/año.</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146</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Ruido: </w:t>
            </w:r>
            <w:r w:rsidRPr="00E2375C">
              <w:rPr>
                <w:rFonts w:ascii="Arial" w:eastAsia="Times New Roman" w:hAnsi="Arial" w:cs="Arial"/>
                <w:color w:val="000000"/>
                <w:sz w:val="18"/>
                <w:szCs w:val="18"/>
              </w:rPr>
              <w:t xml:space="preserve">En el sector Alfalfal se implementarán barreras acústicas en los sitios de faenas, y el uso de semi-encierros en maquinaria ruidosa, se priorizará las faenas en superficie en horario diurno, y se instaurará una labor informativa a la población eventualmente afectada (“Programa de Trabajo de ejecución de obras”). Sin perjuicio de lo anterior, para verificar la efectividad de </w:t>
            </w:r>
            <w:r w:rsidRPr="00E2375C">
              <w:rPr>
                <w:rFonts w:ascii="Arial" w:eastAsia="Times New Roman" w:hAnsi="Arial" w:cs="Arial"/>
                <w:color w:val="000000"/>
                <w:sz w:val="18"/>
                <w:szCs w:val="18"/>
              </w:rPr>
              <w:lastRenderedPageBreak/>
              <w:t>las medidas mitigatorias se realizará un monitoreo de ruido de acuerdo al procedimiento establecido por el DS Nº 146/97 del MINSEGPRES.</w:t>
            </w:r>
          </w:p>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Para aquellos impactos acústicos, no regulados por el D.S 146/97, como lo es la emisión generada por fuentes móviles y vibraciones, el Titular ha considerado aplicar normativa internacional. Por último, la evaluación completa de emisión de ruido y vibraciones, y la descripción de las normativas internaciones, se indican en Anexo 30 “Estudio de impacto acústico”, adjunto a este EIA.</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DS 735 – DS 446</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Agua Potable</w:t>
            </w:r>
            <w:r w:rsidRPr="00E2375C">
              <w:rPr>
                <w:rFonts w:ascii="Arial" w:eastAsia="Times New Roman" w:hAnsi="Arial" w:cs="Arial"/>
                <w:color w:val="000000"/>
                <w:sz w:val="18"/>
                <w:szCs w:val="18"/>
              </w:rPr>
              <w:t xml:space="preserve">: Proporcionada a los trabajadores cumplirá con la NCH 409, que establece las condiciones para la calidad del agua potable. </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594, modificado por DS 57</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Agua Potable:</w:t>
            </w:r>
            <w:r w:rsidRPr="00E2375C">
              <w:rPr>
                <w:rFonts w:ascii="Arial" w:eastAsia="Times New Roman" w:hAnsi="Arial" w:cs="Arial"/>
                <w:color w:val="000000"/>
                <w:sz w:val="18"/>
                <w:szCs w:val="18"/>
              </w:rPr>
              <w:t xml:space="preserve"> Se mantendrá un suministro de agua potable con una dotación mínima de 200 L/día, que cumplirá con la NCH 409. Los servicios higiénicos se ajustarán </w:t>
            </w:r>
            <w:proofErr w:type="gramStart"/>
            <w:r w:rsidRPr="00E2375C">
              <w:rPr>
                <w:rFonts w:ascii="Arial" w:eastAsia="Times New Roman" w:hAnsi="Arial" w:cs="Arial"/>
                <w:color w:val="000000"/>
                <w:sz w:val="18"/>
                <w:szCs w:val="18"/>
              </w:rPr>
              <w:t>a lo</w:t>
            </w:r>
            <w:proofErr w:type="gramEnd"/>
            <w:r w:rsidRPr="00E2375C">
              <w:rPr>
                <w:rFonts w:ascii="Arial" w:eastAsia="Times New Roman" w:hAnsi="Arial" w:cs="Arial"/>
                <w:color w:val="000000"/>
                <w:sz w:val="18"/>
                <w:szCs w:val="18"/>
              </w:rPr>
              <w:t xml:space="preserve"> establecido en esta norma, especialmente en lo relativo a cantidad y otras especificaciones (agua caliente, duchas, etc.). El Contratista velará por el correcto mantenimiento y funcionamiento de estos servicios. En los frentes de trabajo de presencia temporal de trabajadores se habilitarán baños químicos.</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DFL 725</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Aguas servidas:</w:t>
            </w:r>
            <w:r w:rsidRPr="00E2375C">
              <w:rPr>
                <w:rFonts w:ascii="Arial" w:eastAsia="Times New Roman" w:hAnsi="Arial" w:cs="Arial"/>
                <w:color w:val="000000"/>
                <w:sz w:val="18"/>
                <w:szCs w:val="18"/>
              </w:rPr>
              <w:t xml:space="preserve"> Serán tratadas en plantas de tratamientos modulares, las cuales contarán con la aprobación de la autoridad sanitaria respectiva.</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90 - DS 876, modificado por Dto.105</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Riles y aguas servidas:</w:t>
            </w:r>
            <w:r w:rsidRPr="00E2375C">
              <w:rPr>
                <w:rFonts w:ascii="Arial" w:eastAsia="Times New Roman" w:hAnsi="Arial" w:cs="Arial"/>
                <w:color w:val="000000"/>
                <w:sz w:val="18"/>
                <w:szCs w:val="18"/>
              </w:rPr>
              <w:t xml:space="preserve"> En la construcción las aguas servidas y riles tratados se descargarán a los cursos de agua superficiales en cumplimiento a los límites máximos establecidos por el D.S. Nº 90/2001 en su Tabla Nº 1. Complementariamente el control operacional de las descargas tendrá como referencia la NCh 1.333 “Requisitos de calidad de agua para diferentes usos”.</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DFL 1.122</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Los sifones y aducciones del proyecto se ajustarán a las disposiciones de este Decreto. </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DFL 725</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Residuos</w:t>
            </w:r>
            <w:r w:rsidRPr="00E2375C">
              <w:rPr>
                <w:rFonts w:ascii="Arial" w:eastAsia="Times New Roman" w:hAnsi="Arial" w:cs="Arial"/>
                <w:color w:val="000000"/>
                <w:sz w:val="18"/>
                <w:szCs w:val="18"/>
              </w:rPr>
              <w:t xml:space="preserve">: El titular establecerá exigencias contractuales </w:t>
            </w:r>
            <w:proofErr w:type="gramStart"/>
            <w:r w:rsidRPr="00E2375C">
              <w:rPr>
                <w:rFonts w:ascii="Arial" w:eastAsia="Times New Roman" w:hAnsi="Arial" w:cs="Arial"/>
                <w:color w:val="000000"/>
                <w:sz w:val="18"/>
                <w:szCs w:val="18"/>
              </w:rPr>
              <w:t>a los Contratistas para el manejo y disposición final de marinas</w:t>
            </w:r>
            <w:proofErr w:type="gramEnd"/>
            <w:r w:rsidRPr="00E2375C">
              <w:rPr>
                <w:rFonts w:ascii="Arial" w:eastAsia="Times New Roman" w:hAnsi="Arial" w:cs="Arial"/>
                <w:color w:val="000000"/>
                <w:sz w:val="18"/>
                <w:szCs w:val="18"/>
              </w:rPr>
              <w:t>, residuos de construcción e industriales, domésticos o asimilables a domésticos y restos vegetales.</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Resolución Nº 5.081</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Residuos</w:t>
            </w:r>
            <w:r w:rsidRPr="00E2375C">
              <w:rPr>
                <w:rFonts w:ascii="Arial" w:eastAsia="Times New Roman" w:hAnsi="Arial" w:cs="Arial"/>
                <w:color w:val="000000"/>
                <w:sz w:val="18"/>
                <w:szCs w:val="18"/>
              </w:rPr>
              <w:t>: Cada Contratista realizará la declaración de los residuos industriales, en su calidad de generador de éstos, haciendo el seguimiento del destino de sus residuos.</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366</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Flora:</w:t>
            </w:r>
            <w:r w:rsidRPr="00E2375C">
              <w:rPr>
                <w:rFonts w:ascii="Arial" w:eastAsia="Times New Roman" w:hAnsi="Arial" w:cs="Arial"/>
                <w:color w:val="000000"/>
                <w:sz w:val="18"/>
                <w:szCs w:val="18"/>
              </w:rPr>
              <w:t xml:space="preserve"> En caso de corta de algunos de los ejemplares mencionados en este Decreto, se solicitarán las autorizaciones respectivas.</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DS 4.363 – </w:t>
            </w:r>
          </w:p>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DL 701 – D 82</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Flora:</w:t>
            </w:r>
            <w:r w:rsidRPr="00E2375C">
              <w:rPr>
                <w:rFonts w:ascii="Arial" w:eastAsia="Times New Roman" w:hAnsi="Arial" w:cs="Arial"/>
                <w:color w:val="000000"/>
                <w:sz w:val="18"/>
                <w:szCs w:val="18"/>
              </w:rPr>
              <w:t xml:space="preserve"> El Proyecto implica la corta de formaciones de bosque, para lo cual se tramita en el marco del EIA, el Plan de Manejo de Corta y Reforestación de Bosques adjunto en el Anexo 7.</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Ley 19.473 - </w:t>
            </w:r>
          </w:p>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D Ex.693 </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Fauna:</w:t>
            </w:r>
            <w:r w:rsidRPr="00E2375C">
              <w:rPr>
                <w:rFonts w:ascii="Arial" w:eastAsia="Times New Roman" w:hAnsi="Arial" w:cs="Arial"/>
                <w:color w:val="000000"/>
                <w:sz w:val="18"/>
                <w:szCs w:val="18"/>
              </w:rPr>
              <w:t xml:space="preserve"> Se prohibirá la caza de animales o su captura referida al apoderamiento, a través de la preparación de un instructivo reglamentario, basado en este cuerpo legal.</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Ley 17.288 (Ley 20.021)</w:t>
            </w:r>
          </w:p>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484</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Patrimonio Cultural:</w:t>
            </w:r>
            <w:r w:rsidRPr="00E2375C">
              <w:rPr>
                <w:rFonts w:ascii="Arial" w:eastAsia="Times New Roman" w:hAnsi="Arial" w:cs="Arial"/>
                <w:color w:val="000000"/>
                <w:sz w:val="18"/>
                <w:szCs w:val="18"/>
              </w:rPr>
              <w:t xml:space="preserve"> El Proyecto no afectará a los sitios identificados en la Línea de Base. Sin perjuicio de ello, y a modo de protección, el titular exigirá contractualmente al contratista de obras, la implementación de medidas de prevención de riesgos sobre el patrimonio arqueológico y paleontológico. </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298</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Combustibles:</w:t>
            </w:r>
            <w:r w:rsidRPr="00E2375C">
              <w:rPr>
                <w:rFonts w:ascii="Arial" w:eastAsia="Times New Roman" w:hAnsi="Arial" w:cs="Arial"/>
                <w:color w:val="000000"/>
                <w:sz w:val="18"/>
                <w:szCs w:val="18"/>
              </w:rPr>
              <w:t xml:space="preserve"> El suministro de los combustibles se realizará mediante camiones estanques provenientes de empresas distribuidores establecidas en la Región Metropolitana. </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379</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Combustibles:</w:t>
            </w:r>
            <w:r w:rsidRPr="00E2375C">
              <w:rPr>
                <w:rFonts w:ascii="Arial" w:eastAsia="Times New Roman" w:hAnsi="Arial" w:cs="Arial"/>
                <w:color w:val="000000"/>
                <w:sz w:val="18"/>
                <w:szCs w:val="18"/>
              </w:rPr>
              <w:t xml:space="preserve"> El almacenamiento de combustibles se realizará en estanques y recintos acondicionados conforme </w:t>
            </w:r>
            <w:proofErr w:type="gramStart"/>
            <w:r w:rsidRPr="00E2375C">
              <w:rPr>
                <w:rFonts w:ascii="Arial" w:eastAsia="Times New Roman" w:hAnsi="Arial" w:cs="Arial"/>
                <w:color w:val="000000"/>
                <w:sz w:val="18"/>
                <w:szCs w:val="18"/>
              </w:rPr>
              <w:t>a</w:t>
            </w:r>
            <w:proofErr w:type="gramEnd"/>
            <w:r w:rsidRPr="00E2375C">
              <w:rPr>
                <w:rFonts w:ascii="Arial" w:eastAsia="Times New Roman" w:hAnsi="Arial" w:cs="Arial"/>
                <w:color w:val="000000"/>
                <w:sz w:val="18"/>
                <w:szCs w:val="18"/>
              </w:rPr>
              <w:t xml:space="preserve"> este Decreto.</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400</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Explosivos:</w:t>
            </w:r>
            <w:r w:rsidRPr="00E2375C">
              <w:rPr>
                <w:rFonts w:ascii="Arial" w:eastAsia="Times New Roman" w:hAnsi="Arial" w:cs="Arial"/>
                <w:color w:val="000000"/>
                <w:sz w:val="18"/>
                <w:szCs w:val="18"/>
              </w:rPr>
              <w:t xml:space="preserve"> Previo al uso de explosivos, el Contratista de Obras tramitará los permisos correspondientes ante el Ministerio de Defensa u otros organismos competentes. </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77</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Explosivos:</w:t>
            </w:r>
            <w:r w:rsidRPr="00E2375C">
              <w:rPr>
                <w:rFonts w:ascii="Arial" w:eastAsia="Times New Roman" w:hAnsi="Arial" w:cs="Arial"/>
                <w:color w:val="000000"/>
                <w:sz w:val="18"/>
                <w:szCs w:val="18"/>
              </w:rPr>
              <w:t xml:space="preserve"> El transporte y almacenamiento en un polvorín de los explosivos que se requieran en diferentes frentes de trabajo. La tramitación de este tipo de permiso será exigida a nivel contractual.</w:t>
            </w:r>
          </w:p>
        </w:tc>
      </w:tr>
      <w:tr w:rsidR="00E2375C" w:rsidRPr="00E2375C" w:rsidTr="00E2375C">
        <w:trPr>
          <w:trHeight w:val="567"/>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DFL 850</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Vialidad:</w:t>
            </w:r>
            <w:r w:rsidRPr="00E2375C">
              <w:rPr>
                <w:rFonts w:ascii="Arial" w:eastAsia="Times New Roman" w:hAnsi="Arial" w:cs="Arial"/>
                <w:color w:val="000000"/>
                <w:sz w:val="18"/>
                <w:szCs w:val="18"/>
              </w:rPr>
              <w:t xml:space="preserve"> Los proyectos de cruces y empalmes con caminos públicos, cumplirán íntegramente con las exigencias que establece la Dirección de Vialidad, especialmente en lo concerniente a regulación de intersecciones, señales y aspectos geométricos.</w:t>
            </w:r>
          </w:p>
        </w:tc>
      </w:tr>
      <w:tr w:rsidR="00E2375C" w:rsidRPr="00E2375C" w:rsidTr="00E2375C">
        <w:trPr>
          <w:trHeight w:val="413"/>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DS 158 (D1910)</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Vialidad: </w:t>
            </w:r>
            <w:r w:rsidRPr="00E2375C">
              <w:rPr>
                <w:rFonts w:ascii="Arial" w:eastAsia="Times New Roman" w:hAnsi="Arial" w:cs="Arial"/>
                <w:color w:val="000000"/>
                <w:sz w:val="18"/>
                <w:szCs w:val="18"/>
              </w:rPr>
              <w:t>Los vehículos contarán con un certificado de pesaje en origen. El Titular del Proyecto supervisará el control de pesos en forma permanente de modo que no se excedan las 45 Ton señaladas en el DS.</w:t>
            </w:r>
          </w:p>
        </w:tc>
      </w:tr>
      <w:tr w:rsidR="00E2375C" w:rsidRPr="00E2375C" w:rsidTr="00E2375C">
        <w:trPr>
          <w:trHeight w:val="316"/>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Resolución Nº 1</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Vialidad:</w:t>
            </w:r>
            <w:r w:rsidRPr="00E2375C">
              <w:rPr>
                <w:rFonts w:ascii="Arial" w:eastAsia="Times New Roman" w:hAnsi="Arial" w:cs="Arial"/>
                <w:color w:val="000000"/>
                <w:sz w:val="18"/>
                <w:szCs w:val="18"/>
              </w:rPr>
              <w:t xml:space="preserve"> Los camiones </w:t>
            </w:r>
            <w:proofErr w:type="gramStart"/>
            <w:r w:rsidRPr="00E2375C">
              <w:rPr>
                <w:rFonts w:ascii="Arial" w:eastAsia="Times New Roman" w:hAnsi="Arial" w:cs="Arial"/>
                <w:color w:val="000000"/>
                <w:sz w:val="18"/>
                <w:szCs w:val="18"/>
              </w:rPr>
              <w:t>a</w:t>
            </w:r>
            <w:proofErr w:type="gramEnd"/>
            <w:r w:rsidRPr="00E2375C">
              <w:rPr>
                <w:rFonts w:ascii="Arial" w:eastAsia="Times New Roman" w:hAnsi="Arial" w:cs="Arial"/>
                <w:color w:val="000000"/>
                <w:sz w:val="18"/>
                <w:szCs w:val="18"/>
              </w:rPr>
              <w:t xml:space="preserve"> utilizar se ajustarán a las dimensiones límite establecidas en este reglamento, no pudiendo exceder las dimensiones indicadas en él.</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Resolución 19 (D Nº1.665</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Vialidad:</w:t>
            </w:r>
            <w:r w:rsidRPr="00E2375C">
              <w:rPr>
                <w:rFonts w:ascii="Arial" w:eastAsia="Times New Roman" w:hAnsi="Arial" w:cs="Arial"/>
                <w:color w:val="000000"/>
                <w:sz w:val="18"/>
                <w:szCs w:val="18"/>
              </w:rPr>
              <w:t xml:space="preserve"> En el eventual caso de transporte de insumos y equipos para la etapa de construcción, que por su tamaño y/o peso, impliquen el exceso de las medidas señaladas, se solicitará la autorización correspondiente a la Dirección de Vialidad.</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Decreto Exento Nº 130</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b/>
                <w:bCs/>
                <w:color w:val="000000"/>
                <w:sz w:val="18"/>
                <w:szCs w:val="18"/>
              </w:rPr>
              <w:t>Vialidad</w:t>
            </w:r>
            <w:r w:rsidRPr="00E2375C">
              <w:rPr>
                <w:rFonts w:ascii="Arial" w:eastAsia="Times New Roman" w:hAnsi="Arial" w:cs="Arial"/>
                <w:color w:val="000000"/>
                <w:sz w:val="18"/>
                <w:szCs w:val="18"/>
              </w:rPr>
              <w:t xml:space="preserve">: Los camiones </w:t>
            </w:r>
            <w:proofErr w:type="gramStart"/>
            <w:r w:rsidRPr="00E2375C">
              <w:rPr>
                <w:rFonts w:ascii="Arial" w:eastAsia="Times New Roman" w:hAnsi="Arial" w:cs="Arial"/>
                <w:color w:val="000000"/>
                <w:sz w:val="18"/>
                <w:szCs w:val="18"/>
              </w:rPr>
              <w:t>a</w:t>
            </w:r>
            <w:proofErr w:type="gramEnd"/>
            <w:r w:rsidRPr="00E2375C">
              <w:rPr>
                <w:rFonts w:ascii="Arial" w:eastAsia="Times New Roman" w:hAnsi="Arial" w:cs="Arial"/>
                <w:color w:val="000000"/>
                <w:sz w:val="18"/>
                <w:szCs w:val="18"/>
              </w:rPr>
              <w:t xml:space="preserve"> utilizar se ajustarán a las restricciones emanadas de esta norma, en cuanto a la suspensión del tránsito de camiones mayores a cuatro toneladas en la ruta G-25.</w:t>
            </w:r>
          </w:p>
        </w:tc>
      </w:tr>
      <w:tr w:rsidR="00E2375C" w:rsidRPr="00E2375C" w:rsidTr="00E2375C">
        <w:trPr>
          <w:jc w:val="center"/>
        </w:trPr>
        <w:tc>
          <w:tcPr>
            <w:tcW w:w="160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Resolución Exenta N°1.138</w:t>
            </w:r>
          </w:p>
        </w:tc>
        <w:tc>
          <w:tcPr>
            <w:tcW w:w="78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before="100" w:beforeAutospacing="1" w:after="100" w:afterAutospacing="1"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El presente EIA incluye una predicción y evaluación del impacto asociado al paisaje y turismo, precisando las medidas de manejo ambiental proyectadas. </w:t>
            </w:r>
          </w:p>
        </w:tc>
      </w:tr>
    </w:tbl>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2.2. Permisos Ambientales Sectoriales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Para el caso del PHAM, se ha identificado la aplicabilidad de los siguientes permisos ambientales sectoriales, incluyéndose en el EIA, los requisitos técnicos y formales exigidos para acreditar su cumplimiento:</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para el transporte de materiales radioactivos en todas las modalidades de transporte por vía terrestre, acuática o aérea, mientras tales materiales radioactivos no formen parte integrante del medio de transporte, a que se refiere el artículo 1° del D.S. 12/ 85, Ministerio de Minería (Art.83, D.S. Nº95/01,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para la construcción, modificación y ampliación de cualquier obra pública o particular destinada a la evacuación, tratamiento o disposición final de desagües y aguas servidas de cualquier naturaleza, a que se refiere el art. 71 letra b) del DFL 725, Código Sanitario (Art. 91/D.S. 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para la construcción, modificación y ampliación de cualquier planta de tratamiento de basuras y desperdicios de cualquier clase; o para la instalación de todo lugar destinado a la acumulación, selección, industrialización, comercio o disposición final de basuras y desperdicios de cualquier clase (Art. 93/D.S. 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para realizar pesca de investigación que sea necesaria para el seguimiento de las condiciones de poblaciones de especies hidrobiológicas en la aplicación del Plan de Seguimiento Ambiental (Art. 95/D.S. 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para la construcción de las obras hidráulicas a que se refiere el artículo 294 del Código de Aguas (Art. 101/D.S. 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corta o explotación de bosque nativo en cualquier tipo de terrenos o plantaciones en terrenos de aptitud preferentemente forestal (Art.102/D.S. 95/01, Minsegpres).</w:t>
      </w:r>
    </w:p>
    <w:p w:rsidR="00E2375C" w:rsidRPr="00E2375C" w:rsidRDefault="00E2375C" w:rsidP="00E2375C">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Permiso obras de regularización y defensa de cauces naturales (Art. 106/D.S. 95/01, Minsegpres).</w:t>
      </w:r>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Descripción de aquellos efectos, características o circunstancias del Artículo 11 de la Ley que dan origen a la necesidad de efectuar un Estudio de Impacto Ambiental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Conforme a lo establecido en los artículos 8 y 10 letra c) de la Ley 19.300 sobre Bases Generales del Medio Ambiente, y el artículo 3, letra c), del D.S. 95/01, MINSEGPRES, el PHAM se somete al SEIA por tratarse de un proyecto de generación eléctrica superior a 3 MW, y por tanto, se evalúan en el presente documento sus eventuales impactos sobre el ambiente.</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PHAM ingresa al SEIA a través del presente EIA en consideración a que durante su ejecución puede generar o presentar algunos de los efectos, características o circunstancias a que se refieren las letras b), d), e) y f) del artículo 11 de la Ley 19.300, por lo que, su materialización incluirá una serie de medidas de mitigación, compensación o reparación adecuadas para hacerse cargo de dichos efectos.</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detalle completo del análisis de pertinencia del proyecto se indica en el capítulo 4 del EIA.</w:t>
      </w:r>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lastRenderedPageBreak/>
        <w:t>Línea base</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V. LINEA DE BASE</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La metodología de análisis para las componentes ambientales incluidas en la Línea de Base del presente EIA, consideraron campañas de levantamiento de información en terreno realizadas en el año 2005, 2006, 2007 y 2008 y una recopilación bibliográfica exhaustiva de estudios específicos y antecedentes para componentes ambientales relevantes. Estos antecedentes se apoyaron con fotografías aéreas, cartas temáticas e información generada por la ingeniería del Proyecto.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V.1 Medio Físico</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Clima y Meteorología:</w:t>
      </w:r>
      <w:r w:rsidRPr="00E2375C">
        <w:rPr>
          <w:rFonts w:ascii="Arial" w:eastAsia="Times New Roman" w:hAnsi="Arial" w:cs="Arial"/>
          <w:color w:val="000000"/>
          <w:sz w:val="20"/>
          <w:szCs w:val="20"/>
          <w:lang w:val="es-ES"/>
        </w:rPr>
        <w:t xml:space="preserve"> Según la clasificación general, en la zona del Proyecto, se reconocen dos tipos climáticos: “templado cálido con estación seca prolongada” y “hielo por efecto de la altura”. Considerando los antecedentes extraídos de registros meteorológicos disponibles, la dirección predominante del viento es NE; la temperatura media anual es de 13ºC; la precipitación medial anual alcanza los 600 mm y la humedad se encuentra sobre el 40% todo el año, la neblina se concentra en el periodo invernal y los valores máximos de radiación solar se registran en el verano.</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Calidad del Aire:</w:t>
      </w:r>
      <w:r w:rsidRPr="00E2375C">
        <w:rPr>
          <w:rFonts w:ascii="Arial" w:eastAsia="Times New Roman" w:hAnsi="Arial" w:cs="Arial"/>
          <w:color w:val="000000"/>
          <w:sz w:val="20"/>
          <w:szCs w:val="20"/>
          <w:lang w:val="es-ES"/>
        </w:rPr>
        <w:t xml:space="preserve"> San José de Maipo presenta una gran extensión rural y centros poblados, que no constituyen fuentes de emisión relevantes. Sin embargo, en el territorio próximo a las instalaciones del proyecto (sobre los 1.000 m.s.n.m.) se reconocen actividades industriales como la minería (extracción de minerales no metálicos) y extracción de áridos que eventualmente inciden en la calidad del aire. En ambas actividades, el transporte de material al estilo libre es la actividad que genera la mayor cantidad de material particulado, y se suma a esto, el tránsito de camiones por caminos no pavimentados. Próximo a los sitios de obras no existen estaciones de monitoreo de calidad del aire, tratándose en general de una zona despoblada.</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Ruido:</w:t>
      </w:r>
      <w:r w:rsidRPr="00E2375C">
        <w:rPr>
          <w:rFonts w:ascii="Arial" w:eastAsia="Times New Roman" w:hAnsi="Arial" w:cs="Arial"/>
          <w:color w:val="000000"/>
          <w:sz w:val="20"/>
          <w:szCs w:val="20"/>
          <w:lang w:val="es-ES"/>
        </w:rPr>
        <w:t xml:space="preserve"> Se realizaron mediciones de ruido basal conforme a la normativa. Se determinaron en terreno los receptores sensibles al ruido, estableciendo 8 puntos de medición dentro del área de influencia del PHAM, en sectores cercanos a futuros sitios de faenas (ventanas de túnel, campamentos), acopios de marina, ductos enterrados y rutas principales consideradas para el tránsito vehicular (ruta G-25, G-345 y G-455). Los actuales niveles de ruido presentan dos comportamientos bien marcados en función de su ubicación: en los sectores cercanos a la ruta principal de tránsito vehicular, los niveles equivalentes alcanzan los 72 dB(A), mientras que en el resto de los puntos no se superan los 54 dB(A) en período diurno y 55 dB(A) en período nocturno. De forma general, los niveles de ruido están determinados por la presencia de aves, cursos de agua cercanos, follaje de árboles, ruido comunitario y flujo vehicular.</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Suelos:</w:t>
      </w:r>
      <w:r w:rsidRPr="00E2375C">
        <w:rPr>
          <w:rFonts w:ascii="Arial" w:eastAsia="Times New Roman" w:hAnsi="Arial" w:cs="Arial"/>
          <w:color w:val="000000"/>
          <w:sz w:val="20"/>
          <w:szCs w:val="20"/>
          <w:lang w:val="es-ES"/>
        </w:rPr>
        <w:t xml:space="preserve"> Según antecedentes del Instituto de Investigaciones de Recursos Naturales dadas las características topográficas y geomorfológicas, la comuna San José de Maipo presenta una muy baja calidad de suelos, predominando suelos de secano no arables. De forma general, en el área de influencia directa se registran suelos con capacidad de uso entre VI y VII, esto es, suelos de baja calidad, que presentan algún tipo de limitación ligada a factores como la topografía, pendiente y erosión.</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Recursos Hídricos</w:t>
      </w:r>
      <w:r w:rsidRPr="00E2375C">
        <w:rPr>
          <w:rFonts w:ascii="Arial" w:eastAsia="Times New Roman" w:hAnsi="Arial" w:cs="Arial"/>
          <w:color w:val="000000"/>
          <w:sz w:val="20"/>
          <w:szCs w:val="20"/>
          <w:lang w:val="es-ES"/>
        </w:rPr>
        <w:t>: En la zona de inserción del Proyecto existen 4 grandes sistemas hídricos. El primero, denominado Subcuenca Alta Río Maipo, que posee un régimen hidrológico del tipo nival y presenta un Qma de 77,8 m</w:t>
      </w:r>
      <w:r w:rsidRPr="00E2375C">
        <w:rPr>
          <w:rFonts w:ascii="Arial" w:eastAsia="Times New Roman" w:hAnsi="Arial" w:cs="Arial"/>
          <w:b/>
          <w:bCs/>
          <w:caps/>
          <w:color w:val="000000"/>
          <w:sz w:val="18"/>
          <w:szCs w:val="18"/>
          <w:vertAlign w:val="superscript"/>
          <w:lang w:val="es-ES"/>
        </w:rPr>
        <w:t>3</w:t>
      </w:r>
      <w:r w:rsidRPr="00E2375C">
        <w:rPr>
          <w:rFonts w:ascii="Arial" w:eastAsia="Times New Roman" w:hAnsi="Arial" w:cs="Arial"/>
          <w:color w:val="000000"/>
          <w:sz w:val="20"/>
          <w:szCs w:val="20"/>
          <w:lang w:val="es-ES"/>
        </w:rPr>
        <w:t>/s (Estación San Alfonso) y de 111 m</w:t>
      </w:r>
      <w:r w:rsidRPr="00E2375C">
        <w:rPr>
          <w:rFonts w:ascii="Arial" w:eastAsia="Times New Roman" w:hAnsi="Arial" w:cs="Arial"/>
          <w:b/>
          <w:bCs/>
          <w:caps/>
          <w:color w:val="000000"/>
          <w:sz w:val="18"/>
          <w:szCs w:val="18"/>
          <w:vertAlign w:val="superscript"/>
          <w:lang w:val="es-ES"/>
        </w:rPr>
        <w:t>3</w:t>
      </w:r>
      <w:r w:rsidRPr="00E2375C">
        <w:rPr>
          <w:rFonts w:ascii="Arial" w:eastAsia="Times New Roman" w:hAnsi="Arial" w:cs="Arial"/>
          <w:color w:val="000000"/>
          <w:sz w:val="20"/>
          <w:szCs w:val="20"/>
          <w:lang w:val="es-ES"/>
        </w:rPr>
        <w:t xml:space="preserve">/s (Estación El Manzano). El río Maipo recibe el aporte de tres tributarios principales con cabeceras altas y </w:t>
      </w:r>
      <w:r w:rsidRPr="00E2375C">
        <w:rPr>
          <w:rFonts w:ascii="Arial" w:eastAsia="Times New Roman" w:hAnsi="Arial" w:cs="Arial"/>
          <w:color w:val="000000"/>
          <w:sz w:val="20"/>
          <w:szCs w:val="20"/>
          <w:lang w:val="es-ES"/>
        </w:rPr>
        <w:lastRenderedPageBreak/>
        <w:t>que corresponden a los restantes subsistemas (cuencas de Ríos Volcán, Yeso y Colorado). De forma general, tanto el río Yeso como el Colorado presentan regímenes hidrológicos naturales alterados. El primero por la existencia del Embalse de El Yeso y el segundo por las centrales hidroeléctricas Los Maitenes y El Alfalfal.</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La cuenca del Río Volcán se divide en 2 subcuencas superiores principales (estero La Engorda y río del Volcán), que dan origen al río Volcán. La zona de interés para el PHAM, esta constituida por la subcuenca del sistema del estero La Engorda, las cuales corresponden al Cajón del Morado, Quebrada Las Placas, Estero Colina y estero La Engorda propiamente tal. Esta zona presenta un régimen hidrológico de origen nivo-glacial cubriendo aproximadamente 36 km</w:t>
      </w:r>
      <w:r w:rsidRPr="00E2375C">
        <w:rPr>
          <w:rFonts w:ascii="Arial" w:eastAsia="Times New Roman" w:hAnsi="Arial" w:cs="Arial"/>
          <w:color w:val="000000"/>
          <w:sz w:val="20"/>
          <w:szCs w:val="20"/>
          <w:vertAlign w:val="superscript"/>
          <w:lang w:val="es-ES"/>
        </w:rPr>
        <w:t>2</w:t>
      </w:r>
      <w:r w:rsidRPr="00E2375C">
        <w:rPr>
          <w:rFonts w:ascii="Arial" w:eastAsia="Times New Roman" w:hAnsi="Arial" w:cs="Arial"/>
          <w:color w:val="000000"/>
          <w:sz w:val="20"/>
          <w:szCs w:val="20"/>
          <w:lang w:val="es-ES"/>
        </w:rPr>
        <w:t xml:space="preserve"> de glaciares. Esto implica que los mayores caudales medios mensuales en régimen natural de cada una de estas subcuencas se presentan entre los meses de Noviembre y Marzo debido al aumento de las temperaturas, en tanto durante los meses de invierno, poseen una marcada disminución en su caudal.</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sistema Río Yeso posee espejos de agua de importancia: Laguna Negra, Laguna Lo Encañado y Embalse El Yeso. La laguna Lo Encañado posee un comportamiento hidrológico nival, con caudales de descarga máximos en Noviembre, determinando un caudal medio anual en régimen natural de 0.76 m</w:t>
      </w:r>
      <w:r w:rsidRPr="00E2375C">
        <w:rPr>
          <w:rFonts w:ascii="Arial" w:eastAsia="Times New Roman" w:hAnsi="Arial" w:cs="Arial"/>
          <w:color w:val="000000"/>
          <w:sz w:val="20"/>
          <w:szCs w:val="20"/>
          <w:vertAlign w:val="superscript"/>
          <w:lang w:val="es-ES"/>
        </w:rPr>
        <w:t>3</w:t>
      </w:r>
      <w:r w:rsidRPr="00E2375C">
        <w:rPr>
          <w:rFonts w:ascii="Arial" w:eastAsia="Times New Roman" w:hAnsi="Arial" w:cs="Arial"/>
          <w:color w:val="000000"/>
          <w:sz w:val="20"/>
          <w:szCs w:val="20"/>
          <w:lang w:val="es-ES"/>
        </w:rPr>
        <w:t>/seg.La Laguna Negra, de similar comportamiento hidrológico, posee un volumen de aproximadamente 600 M m</w:t>
      </w:r>
      <w:r w:rsidRPr="00E2375C">
        <w:rPr>
          <w:rFonts w:ascii="Arial" w:eastAsia="Times New Roman" w:hAnsi="Arial" w:cs="Arial"/>
          <w:b/>
          <w:bCs/>
          <w:caps/>
          <w:color w:val="000000"/>
          <w:sz w:val="18"/>
          <w:szCs w:val="18"/>
          <w:vertAlign w:val="superscript"/>
          <w:lang w:val="es-ES"/>
        </w:rPr>
        <w:t>3</w:t>
      </w:r>
      <w:r w:rsidRPr="00E2375C">
        <w:rPr>
          <w:rFonts w:ascii="Arial" w:eastAsia="Times New Roman" w:hAnsi="Arial" w:cs="Arial"/>
          <w:color w:val="000000"/>
          <w:sz w:val="20"/>
          <w:szCs w:val="20"/>
          <w:lang w:val="es-ES"/>
        </w:rPr>
        <w:t xml:space="preserve"> y aporta, fundamentalmente por medio de infiltración, a la Laguna Lo Encañado. La cuenca que controla el Embalse El Yeso es alimentada por un régimen hidrológico de origen nival y glacial; el río Yeso registra un aumento de caudal durante los meses de noviembre a marzo y una disminución del mismo durante los meses invernales, con un caudal medio anual de 8,4 (m</w:t>
      </w:r>
      <w:r w:rsidRPr="00E2375C">
        <w:rPr>
          <w:rFonts w:ascii="Arial" w:eastAsia="Times New Roman" w:hAnsi="Arial" w:cs="Arial"/>
          <w:b/>
          <w:bCs/>
          <w:caps/>
          <w:color w:val="000000"/>
          <w:sz w:val="18"/>
          <w:szCs w:val="18"/>
          <w:vertAlign w:val="superscript"/>
          <w:lang w:val="es-ES"/>
        </w:rPr>
        <w:t>3</w:t>
      </w:r>
      <w:r w:rsidRPr="00E2375C">
        <w:rPr>
          <w:rFonts w:ascii="Arial" w:eastAsia="Times New Roman" w:hAnsi="Arial" w:cs="Arial"/>
          <w:color w:val="000000"/>
          <w:sz w:val="20"/>
          <w:szCs w:val="20"/>
          <w:lang w:val="es-ES"/>
        </w:rPr>
        <w:t>/s). Los tres cuerpos de agua descritos son considerados la reserva de agua potable de Santiago, administrada por Aguas Andinas.</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sistema cuenca aportante Río Colorado nace en las altas cumbres del volcán Tupungato, y recibe como afluente principal al Río Olivares. La cuenca del río Colorado presenta secciones: subcuenca Río Olivares con un caudal medio anual de 10,1 m</w:t>
      </w:r>
      <w:r w:rsidRPr="00E2375C">
        <w:rPr>
          <w:rFonts w:ascii="Arial" w:eastAsia="Times New Roman" w:hAnsi="Arial" w:cs="Arial"/>
          <w:color w:val="000000"/>
          <w:sz w:val="20"/>
          <w:szCs w:val="20"/>
          <w:vertAlign w:val="superscript"/>
          <w:lang w:val="es-ES"/>
        </w:rPr>
        <w:t>3</w:t>
      </w:r>
      <w:r w:rsidRPr="00E2375C">
        <w:rPr>
          <w:rFonts w:ascii="Arial" w:eastAsia="Times New Roman" w:hAnsi="Arial" w:cs="Arial"/>
          <w:color w:val="000000"/>
          <w:sz w:val="20"/>
          <w:szCs w:val="20"/>
          <w:lang w:val="es-ES"/>
        </w:rPr>
        <w:t>/s; la cuencarío Colorado antes de la junta río Olivares con caudal medio anual de 17,6 m</w:t>
      </w:r>
      <w:r w:rsidRPr="00E2375C">
        <w:rPr>
          <w:rFonts w:ascii="Arial" w:eastAsia="Times New Roman" w:hAnsi="Arial" w:cs="Arial"/>
          <w:color w:val="000000"/>
          <w:sz w:val="20"/>
          <w:szCs w:val="20"/>
          <w:vertAlign w:val="superscript"/>
          <w:lang w:val="es-ES"/>
        </w:rPr>
        <w:t>3</w:t>
      </w:r>
      <w:r w:rsidRPr="00E2375C">
        <w:rPr>
          <w:rFonts w:ascii="Arial" w:eastAsia="Times New Roman" w:hAnsi="Arial" w:cs="Arial"/>
          <w:color w:val="000000"/>
          <w:sz w:val="20"/>
          <w:szCs w:val="20"/>
          <w:lang w:val="es-ES"/>
        </w:rPr>
        <w:t>/s; y Cuenca Río Colorado antes de la junta con el Maipo, con un caudal medio anual de 32,7 m</w:t>
      </w:r>
      <w:r w:rsidRPr="00E2375C">
        <w:rPr>
          <w:rFonts w:ascii="Arial" w:eastAsia="Times New Roman" w:hAnsi="Arial" w:cs="Arial"/>
          <w:color w:val="000000"/>
          <w:sz w:val="20"/>
          <w:szCs w:val="20"/>
          <w:vertAlign w:val="superscript"/>
          <w:lang w:val="es-ES"/>
        </w:rPr>
        <w:t>3</w:t>
      </w:r>
      <w:r w:rsidRPr="00E2375C">
        <w:rPr>
          <w:rFonts w:ascii="Arial" w:eastAsia="Times New Roman" w:hAnsi="Arial" w:cs="Arial"/>
          <w:color w:val="000000"/>
          <w:sz w:val="20"/>
          <w:szCs w:val="20"/>
          <w:lang w:val="es-ES"/>
        </w:rPr>
        <w:t>/s.</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relación a los usos y requerimientos actuales, éstos se relacionan con actividades de riego en los sectores bajos del valle, a la generación de energía hidroeléctrica, y a requerimientos de agua asociados a la actividad minera y agua potable.</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Calidad del Agua</w:t>
      </w:r>
      <w:r w:rsidRPr="00E2375C">
        <w:rPr>
          <w:rFonts w:ascii="Arial" w:eastAsia="Times New Roman" w:hAnsi="Arial" w:cs="Arial"/>
          <w:color w:val="000000"/>
          <w:sz w:val="20"/>
          <w:szCs w:val="20"/>
          <w:lang w:val="es-ES"/>
        </w:rPr>
        <w:t>: El área del PHAM presenta condiciones variables de intervención antrópica. Los sistemas más intervenidos corresponden a los ríos Maipo, Colorado, Yeso y el Estero Aucayes; por el contrario, los sistemas menos intervenidos son el río El Volcán y los esteros Colina, La Engorda y El Morado, ello probablemente por la lejanía que registran a asentamientos humanos y la menor actividad agrícola que registran. Con excepción de la carga de partículas en suspensión, la cual se ve notoriamente incrementada en época de deshielos, existe una condición de calidad de agua favorable para el desarrollo de biota acuática en todos los cursos de agua del área de estudio. En todos los sectores y puntos de muestreo se detectaron valores de oxígeno disuelto, pH, alcalinidad y conductividad específica que cumplen con los estándares que se aplican para el uso para riego y vida acuática.</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Hidrogeología</w:t>
      </w:r>
      <w:r w:rsidRPr="00E2375C">
        <w:rPr>
          <w:rFonts w:ascii="Arial" w:eastAsia="Times New Roman" w:hAnsi="Arial" w:cs="Arial"/>
          <w:color w:val="000000"/>
          <w:sz w:val="20"/>
          <w:szCs w:val="20"/>
          <w:lang w:val="es-ES"/>
        </w:rPr>
        <w:t>: A nivel general, las napas subterráneas alimentadas por los cauces superficiales, derretimientos e infiltración directa de las lluvias, no están limitadas a los cauces de los ríos, sino que ocupan amplios sectores de relleno cuaternario no consolidado de la depresión. El escurrimiento de las napas se produce, fundamentalmente, en forma paralela al escurrimiento superficial, en dirección cordillera–mar.</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lastRenderedPageBreak/>
        <w:t>Los valles de los ríos Colorado, Yeso y Volcán, presentan un tipo de permeabilidad primaria con una importancia alta en términos de disponibilidad. Esta ocurrencia de aguas subterráneas se asocia a depósitos de relleno no consolidado, sedimentos fluviales, glaciales, aluviales, lacustre, aluvionales, eólicos. Por lo general, la presencia de napas es de tipo libre o semiconfinada, y la permeabilidad es de tipo variable.</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Asociado a la actividad volcánica, en el área de estudio afloran numerosas vertientes de aguas termales ligadas al volcanismo reciente Tupungato - San José. Las principales fuentes son: Baños Colina, Baños Morales, Baños Tupungato, Baños Salinilla, Baños Azules y Vertientes Piuquenes.</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Geología y Geomorfología</w:t>
      </w:r>
      <w:r w:rsidRPr="00E2375C">
        <w:rPr>
          <w:rFonts w:ascii="Arial" w:eastAsia="Times New Roman" w:hAnsi="Arial" w:cs="Arial"/>
          <w:color w:val="000000"/>
          <w:sz w:val="20"/>
          <w:szCs w:val="20"/>
          <w:lang w:val="es-ES"/>
        </w:rPr>
        <w:t>: Geológicamente, en el área del Proyecto afloran, fundamentalmente, secuencias estratificadas de rocas volcánicas y sedimentarias continentales y marinas, intruidas por abundantes filones, mantos, lacolitos, diques y stocks. Las secuencias presentes en el área de estudio, corresponden a secciones estratificadas cuyas edades varían desde el Jurásico Superior al Terciario Superior, encontrándose 7 unidades o formaciones litoestratigráficas que afloran como franjas, de dirección norte-sur: Río Colina, Río Damas, Lo Valdés, Colimapu, Abanico, Farellones y Colorado – La Parva.</w:t>
      </w:r>
    </w:p>
    <w:p w:rsidR="00E2375C" w:rsidRPr="00E2375C" w:rsidRDefault="00E2375C" w:rsidP="00E2375C">
      <w:pPr>
        <w:shd w:val="clear" w:color="auto" w:fill="FFFFFF"/>
        <w:spacing w:beforeAutospacing="1" w:after="0" w:afterAutospacing="1" w:line="240" w:lineRule="atLeast"/>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relación a la geomorfología, se identificaron dos dominios morfogenéticos: alta montaña y media montaña. En el primero operan en forma dominante procesos erosivos, de desgaste de las laderas y de transporte de los materiales (áreas del Alto Río Volcán, Yeso y Lo Encañado). El segundo dominio morfogenético (áreas del Río Colorado, El Manzano y Las Lajas) corresponde a un medio más estable con una mayor importancia de los procesos pedogenéticos formadores de suelo sobre las laderas, correspondiendo a áreas con una cubierta vegetacional continua, por lo que existe una mayor actividad biológica en los suelos.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V.2 Medio Biótico</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Flora y Vegetación</w:t>
      </w:r>
      <w:r w:rsidRPr="00E2375C">
        <w:rPr>
          <w:rFonts w:ascii="Arial" w:eastAsia="Times New Roman" w:hAnsi="Arial" w:cs="Arial"/>
          <w:color w:val="000000"/>
          <w:sz w:val="20"/>
          <w:szCs w:val="20"/>
          <w:lang w:val="es-ES"/>
        </w:rPr>
        <w:t>: La caracterización de esta componente se basó en visitas al área en distintas temporadas, en bibliografía especializada, y en fotografías aéreas. Se recolectaron, herborizaron y analizaron muestras en gabinete. Para la vegetación, se utilizó la metodología de Cartas de Ocupación de Tierra (COT).</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 xml:space="preserve">En relación a la flora, el estudio realizado dio cuenta de un total de 258 especies en el área de influencia del PHAM. Bajo los 1.700 msnm predominan formaciones de bosque (árboles), en tanto sobre los 2.000 msnm predominan arbustos bajos de no más de 50 cm de altura, que alternan con las gramíneas en champas, con hojas duras. En zonas húmedas, en tanto, predominan las hierbas perennes. Predominan las especies nativas, con presencia de alóctonas asilvestradas, principalmente en los sitios ya alterados por las actividades humanas, particularmente bajo los 2.000 msnm. Destaca que un 40 % de las especies registradas en el sector del río Colorado corresponda a alóctonas, asilvestradas, lo que se explica por la alteración antrópica de este sector. Las especies endémicas disminuyen con la altitud, alcanzando valores mayores en el ámbito del bosque esclerófilo (43 %) para disminuir en las partes más altas (15 % en el Yeso y La Engorda). Por su parte, las especies alóctonas en el sector del Colorado-El Alfalfal son en su mayoría hierbas anuales, aunque también existen perennes e incluso arbustos y árboles; en las áreas andinas, la mayor parte de ellas son hierbas perennes y se encuentran en zonas de humedad. Se reconoció un total de 6 especies amenazadas, 4 en el sector del río Colorado-El Alfalfal, correspondientes a </w:t>
      </w:r>
      <w:r w:rsidRPr="00E2375C">
        <w:rPr>
          <w:rFonts w:ascii="Arial" w:eastAsia="Times New Roman" w:hAnsi="Arial" w:cs="Arial"/>
          <w:i/>
          <w:iCs/>
          <w:color w:val="000000"/>
          <w:sz w:val="20"/>
          <w:szCs w:val="20"/>
          <w:lang w:val="es-ES"/>
        </w:rPr>
        <w:t>Kageneckia angustifolia</w:t>
      </w:r>
      <w:r w:rsidRPr="00E2375C">
        <w:rPr>
          <w:rFonts w:ascii="Arial" w:eastAsia="Times New Roman" w:hAnsi="Arial" w:cs="Arial"/>
          <w:color w:val="000000"/>
          <w:sz w:val="20"/>
          <w:szCs w:val="20"/>
          <w:lang w:val="es-ES"/>
        </w:rPr>
        <w:t xml:space="preserve">, frangel, </w:t>
      </w:r>
      <w:r w:rsidRPr="00E2375C">
        <w:rPr>
          <w:rFonts w:ascii="Arial" w:eastAsia="Times New Roman" w:hAnsi="Arial" w:cs="Arial"/>
          <w:i/>
          <w:iCs/>
          <w:color w:val="000000"/>
          <w:sz w:val="20"/>
          <w:szCs w:val="20"/>
          <w:lang w:val="es-ES"/>
        </w:rPr>
        <w:t>Puya berteroniana</w:t>
      </w:r>
      <w:r w:rsidRPr="00E2375C">
        <w:rPr>
          <w:rFonts w:ascii="Arial" w:eastAsia="Times New Roman" w:hAnsi="Arial" w:cs="Arial"/>
          <w:color w:val="000000"/>
          <w:sz w:val="20"/>
          <w:szCs w:val="20"/>
          <w:lang w:val="es-ES"/>
        </w:rPr>
        <w:t xml:space="preserve"> (</w:t>
      </w:r>
      <w:r w:rsidRPr="00E2375C">
        <w:rPr>
          <w:rFonts w:ascii="Arial" w:eastAsia="Times New Roman" w:hAnsi="Arial" w:cs="Arial"/>
          <w:i/>
          <w:iCs/>
          <w:color w:val="000000"/>
          <w:sz w:val="20"/>
          <w:szCs w:val="20"/>
          <w:lang w:val="es-ES"/>
        </w:rPr>
        <w:t>P. alpestris</w:t>
      </w:r>
      <w:r w:rsidRPr="00E2375C">
        <w:rPr>
          <w:rFonts w:ascii="Arial" w:eastAsia="Times New Roman" w:hAnsi="Arial" w:cs="Arial"/>
          <w:color w:val="000000"/>
          <w:sz w:val="20"/>
          <w:szCs w:val="20"/>
          <w:lang w:val="es-ES"/>
        </w:rPr>
        <w:t xml:space="preserve">), chagual, </w:t>
      </w:r>
      <w:r w:rsidRPr="00E2375C">
        <w:rPr>
          <w:rFonts w:ascii="Arial" w:eastAsia="Times New Roman" w:hAnsi="Arial" w:cs="Arial"/>
          <w:i/>
          <w:iCs/>
          <w:color w:val="000000"/>
          <w:sz w:val="20"/>
          <w:szCs w:val="20"/>
          <w:lang w:val="es-ES"/>
        </w:rPr>
        <w:t>Eriosyce curvispina</w:t>
      </w:r>
      <w:r w:rsidRPr="00E2375C">
        <w:rPr>
          <w:rFonts w:ascii="Arial" w:eastAsia="Times New Roman" w:hAnsi="Arial" w:cs="Arial"/>
          <w:color w:val="000000"/>
          <w:sz w:val="20"/>
          <w:szCs w:val="20"/>
          <w:lang w:val="es-ES"/>
        </w:rPr>
        <w:t xml:space="preserve"> (</w:t>
      </w:r>
      <w:r w:rsidRPr="00E2375C">
        <w:rPr>
          <w:rFonts w:ascii="Arial" w:eastAsia="Times New Roman" w:hAnsi="Arial" w:cs="Arial"/>
          <w:i/>
          <w:iCs/>
          <w:color w:val="000000"/>
          <w:sz w:val="20"/>
          <w:szCs w:val="20"/>
          <w:lang w:val="es-ES"/>
        </w:rPr>
        <w:t>Neoporteria curvispina</w:t>
      </w:r>
      <w:r w:rsidRPr="00E2375C">
        <w:rPr>
          <w:rFonts w:ascii="Arial" w:eastAsia="Times New Roman" w:hAnsi="Arial" w:cs="Arial"/>
          <w:color w:val="000000"/>
          <w:sz w:val="20"/>
          <w:szCs w:val="20"/>
          <w:lang w:val="es-ES"/>
        </w:rPr>
        <w:t xml:space="preserve">), quisquito y </w:t>
      </w:r>
      <w:r w:rsidRPr="00E2375C">
        <w:rPr>
          <w:rFonts w:ascii="Arial" w:eastAsia="Times New Roman" w:hAnsi="Arial" w:cs="Arial"/>
          <w:i/>
          <w:iCs/>
          <w:color w:val="000000"/>
          <w:sz w:val="20"/>
          <w:szCs w:val="20"/>
          <w:lang w:val="es-ES"/>
        </w:rPr>
        <w:t>Cryptocarya alba</w:t>
      </w:r>
      <w:r w:rsidRPr="00E2375C">
        <w:rPr>
          <w:rFonts w:ascii="Arial" w:eastAsia="Times New Roman" w:hAnsi="Arial" w:cs="Arial"/>
          <w:color w:val="000000"/>
          <w:sz w:val="20"/>
          <w:szCs w:val="20"/>
          <w:lang w:val="es-ES"/>
        </w:rPr>
        <w:t xml:space="preserve">, peumo, y 2 en el sector altoandino (Río Volcán): </w:t>
      </w:r>
      <w:r w:rsidRPr="00E2375C">
        <w:rPr>
          <w:rFonts w:ascii="Arial" w:eastAsia="Times New Roman" w:hAnsi="Arial" w:cs="Arial"/>
          <w:i/>
          <w:iCs/>
          <w:color w:val="000000"/>
          <w:sz w:val="20"/>
          <w:szCs w:val="20"/>
          <w:lang w:val="es-ES"/>
        </w:rPr>
        <w:t>Laretia acaulis</w:t>
      </w:r>
      <w:r w:rsidRPr="00E2375C">
        <w:rPr>
          <w:rFonts w:ascii="Arial" w:eastAsia="Times New Roman" w:hAnsi="Arial" w:cs="Arial"/>
          <w:color w:val="000000"/>
          <w:sz w:val="20"/>
          <w:szCs w:val="20"/>
          <w:lang w:val="es-ES"/>
        </w:rPr>
        <w:t xml:space="preserve">, llareta de Santiago y </w:t>
      </w:r>
      <w:r w:rsidRPr="00E2375C">
        <w:rPr>
          <w:rFonts w:ascii="Arial" w:eastAsia="Times New Roman" w:hAnsi="Arial" w:cs="Arial"/>
          <w:i/>
          <w:iCs/>
          <w:color w:val="000000"/>
          <w:sz w:val="20"/>
          <w:szCs w:val="20"/>
          <w:lang w:val="es-ES"/>
        </w:rPr>
        <w:t>Alstroemeria exerens</w:t>
      </w:r>
      <w:r w:rsidRPr="00E2375C">
        <w:rPr>
          <w:rFonts w:ascii="Arial" w:eastAsia="Times New Roman" w:hAnsi="Arial" w:cs="Arial"/>
          <w:color w:val="000000"/>
          <w:sz w:val="20"/>
          <w:szCs w:val="20"/>
          <w:lang w:val="es-ES"/>
        </w:rPr>
        <w:t>, liuto de cordillera.</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lastRenderedPageBreak/>
        <w:t>En relación a la vegetación, considerando la propuesta de Gajardo (1994), el sector de El Colorado-El Alfalfal se enmarcaría en la formación del Bosque Esclerófilo Andino (límite superior 1300-1800 msnm), en tanto sectores a mayor altitud se desarrollaría la formación del Matorral Esclerófilo Andino. Por otra parte, en los sectores altos andinos (Río Volcán, El Yeso y Estero Aucayes Alto), se desarrollaría la formación de la Estepa Alto-andina de la Cordillera de Santiago, cuyo ámbito de distribución abarca sobre los 2000 m de altitud. Sobre las formaciones vegetacionales de interés de conservación, destaca, en el área del río Colorado, la presencia de bosques de frangel (</w:t>
      </w:r>
      <w:r w:rsidRPr="00E2375C">
        <w:rPr>
          <w:rFonts w:ascii="Arial" w:eastAsia="Times New Roman" w:hAnsi="Arial" w:cs="Arial"/>
          <w:i/>
          <w:iCs/>
          <w:color w:val="000000"/>
          <w:sz w:val="20"/>
          <w:szCs w:val="20"/>
          <w:lang w:val="es-ES"/>
        </w:rPr>
        <w:t>Kageneckia angustifolia</w:t>
      </w:r>
      <w:r w:rsidRPr="00E2375C">
        <w:rPr>
          <w:rFonts w:ascii="Arial" w:eastAsia="Times New Roman" w:hAnsi="Arial" w:cs="Arial"/>
          <w:color w:val="000000"/>
          <w:sz w:val="20"/>
          <w:szCs w:val="20"/>
          <w:lang w:val="es-ES"/>
        </w:rPr>
        <w:t>), particularmente entre 1300 y 1700 m de altitud y poblaciones de quillay (</w:t>
      </w:r>
      <w:r w:rsidRPr="00E2375C">
        <w:rPr>
          <w:rFonts w:ascii="Arial" w:eastAsia="Times New Roman" w:hAnsi="Arial" w:cs="Arial"/>
          <w:i/>
          <w:iCs/>
          <w:color w:val="000000"/>
          <w:sz w:val="20"/>
          <w:szCs w:val="20"/>
          <w:lang w:val="es-ES"/>
        </w:rPr>
        <w:t>Quillaja saponaria</w:t>
      </w:r>
      <w:r w:rsidRPr="00E2375C">
        <w:rPr>
          <w:rFonts w:ascii="Arial" w:eastAsia="Times New Roman" w:hAnsi="Arial" w:cs="Arial"/>
          <w:color w:val="000000"/>
          <w:sz w:val="20"/>
          <w:szCs w:val="20"/>
          <w:lang w:val="es-ES"/>
        </w:rPr>
        <w:t>); además de los sectores de vegas en el río Yeso, áreas que presentan una alta intervención por actividades de pastoreo. Las “vegas” del sector La Engorda, corresponden a un matorral arbustivo, con un estrato herbáceo particularmente abundante, con presencia de especies de humedad como Juncus arcticus. Verdaderas vegas con dominancia de praderas se desarrollan sólo a lo largo de los cursos de agua y en la zona más baja del cajón La Engorda, vegas que tienen carácter estacional, ya que tienen a desaparecer a fines de verano y otoño debido a la reducción de aportes hídricos estacionales y al excesivo pastoreo.</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Fauna</w:t>
      </w:r>
      <w:r w:rsidRPr="00E2375C">
        <w:rPr>
          <w:rFonts w:ascii="Arial" w:eastAsia="Times New Roman" w:hAnsi="Arial" w:cs="Arial"/>
          <w:color w:val="000000"/>
          <w:sz w:val="20"/>
          <w:szCs w:val="20"/>
          <w:lang w:val="es-ES"/>
        </w:rPr>
        <w:t>: La caracterización de la fauna se realizó en base campañas de terreno y a antecedentes bibliográficos para estimar la riqueza y abundancia de especies de anfibios, reptiles, aves y mamíferos.</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Para la zona se registra un total de 86 especies, tres anfibios, nueve reptiles, 70 especies de aves de las cuales nueve corresponden a aves rapaces, 10 a aves acuáticas y 51 a aves no rapaces; cuatro especies corresponden a mamíferos.</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De estas 86 especies, en los sectores río Colorado, Cajón de la Engorda, Estero el Morado, Laguna Lo Encañado, Estero El Manzanito, Embalse y río el Yeso y estero Aucayes , se registraron 16 especies en categoría de conservación, siendo la mayoría de la clase reptiles, seguido de los anfibios, mamíferos y aves. Sólo dos de ellas se encuentra en categoría en Peligro (Cururo y Sapito cuatro ojos), 8 son Vulnerables (dos anfibios, cuatro reptiles, un ave rapaz y un ave no rapaz), 4 son Raras (tres reptiles y un ave rapaz), una Inadecuadamente Conocida (el zorro culpeo) y una Fuera de Peligro (la lagartija oscura).</w:t>
      </w:r>
    </w:p>
    <w:p w:rsidR="00E2375C" w:rsidRPr="00E2375C" w:rsidRDefault="00E2375C" w:rsidP="00E2375C">
      <w:pPr>
        <w:shd w:val="clear" w:color="auto" w:fill="FFFFFF"/>
        <w:spacing w:beforeAutospacing="1" w:after="0" w:afterAutospacing="1" w:line="240" w:lineRule="auto"/>
        <w:ind w:left="1080" w:hanging="360"/>
        <w:rPr>
          <w:rFonts w:ascii="Arial" w:eastAsia="Times New Roman" w:hAnsi="Arial" w:cs="Arial"/>
          <w:color w:val="000000"/>
          <w:sz w:val="20"/>
          <w:szCs w:val="20"/>
          <w:lang w:val="es-ES"/>
        </w:rPr>
      </w:pPr>
      <w:r w:rsidRPr="00E2375C">
        <w:rPr>
          <w:rFonts w:ascii="Arial" w:eastAsia="Times New Roman" w:hAnsi="Arial" w:cs="Arial"/>
          <w:b/>
          <w:bCs/>
          <w:color w:val="000000"/>
          <w:sz w:val="20"/>
          <w:szCs w:val="20"/>
          <w:lang w:val="es-ES"/>
        </w:rPr>
        <w:t>Limnología</w:t>
      </w:r>
      <w:r w:rsidRPr="00E2375C">
        <w:rPr>
          <w:rFonts w:ascii="Arial" w:eastAsia="Times New Roman" w:hAnsi="Arial" w:cs="Arial"/>
          <w:color w:val="000000"/>
          <w:sz w:val="20"/>
          <w:szCs w:val="20"/>
          <w:lang w:val="es-ES"/>
        </w:rPr>
        <w:t>: Se realizaron dos campañas de terreno (abril 2005, noviembre 2006) identificando puntos de muestreo representativos; las muestras se tomaron siguiendo los procedimientos metodológicos habituales, tanto en la recolección como en la mantención de la misma. En relación a la riqueza y abundancia de flora acuática, el análisis iintegral realizado en función de la riqueza de fitobentos y zoobentos indicó que el estero El Manzanito y el río Maipo presentaron la mayor riqueza de taxa fitobentónicos del área de estudio y que el resto de los sistemas presentó una menor riqueza de taxa, lo que indica que estos sistemas constituyen hábitats más favorables para las poblaciones de peces; por el contrario, la menor abundancia de bentos en el río Colorado y los esteros Aucayes, Colina y El Morado indicaría hábitats menos favorables para la fauna íctica. El resto de los sistemas presenta valores de abundancia intermedia.</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relación a la fauna íctica, la presencia de peces en el área de estudio fue independiente de la oferta alimentaria, ya que ésta no fue encontrada en los cursos de agua con mayor oferta alimentaria, como el río Maipo y el estero La Engorda, sino que en sectores con menor disponibilidad de alimento, como el río Colorado y el estero Aucayes. Estos resultados sugieren que la presencia de peces se debería a factores alternativos a la baja disponibilidad de alimento, tales como una mayor carga de partículas en suspensión.</w:t>
      </w:r>
    </w:p>
    <w:p w:rsidR="00E2375C" w:rsidRPr="00E2375C" w:rsidRDefault="00E2375C" w:rsidP="00E2375C">
      <w:pPr>
        <w:shd w:val="clear" w:color="auto" w:fill="FFFFFF"/>
        <w:spacing w:beforeAutospacing="1" w:after="0" w:afterAutospacing="1" w:line="240" w:lineRule="auto"/>
        <w:ind w:left="108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 xml:space="preserve">La introducción de especies ícticas altamente invasoras y agresivas para las especies nativas ha tenido históricos y actuales efectos desfavorables sobre los ensambles de peces nativos en el país. Estas especies han generado una condición altamente intervenida en el </w:t>
      </w:r>
      <w:r w:rsidRPr="00E2375C">
        <w:rPr>
          <w:rFonts w:ascii="Arial" w:eastAsia="Times New Roman" w:hAnsi="Arial" w:cs="Arial"/>
          <w:color w:val="000000"/>
          <w:sz w:val="20"/>
          <w:szCs w:val="20"/>
          <w:lang w:val="es-ES"/>
        </w:rPr>
        <w:lastRenderedPageBreak/>
        <w:t>área y por ello, desde un punto de vista de conservación biológica, es posible asignarle al área de estudio una baja valoración ambiental. Los resultados permiten plantear que los ensambles biológicos del área de estudio han sido frecuentemente perturbados por condiciones naturales y antrópicas principalmente asociadas a las actividades de riego, de generación eléctrica y de recreación.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V.3 Medio Humano y Social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Se realizó una caracterización a nivel comunal (San José de Maipo) y luego a escala local, considerando las localidades existentes en el área de influencia del PHAM; se abordó, para ambas escalas, las dimensiones geográfica, demográfica, antropológica, socioeconómica y de bienestar básico. El área de influencia directa del PHAM cuenta con localidades que presentan baja cantidad de población, con predominio de entidades rurales. Los sectores emplazados en la alta cordillera son utilizados desde antaño por arrieros locales como zona de pastoreo, actividad que ha decaído, incrementándose el uso de estas tierras para expediciones de andinistas y turistas, por lo que los arrieros locales ofrecen el servicio de guías, caballos y mulas; destaca además la comercialización de productos lácteos artesanales. Cada localidad cuenta con equipamiento básico, el que en algunos casos es elemental, actuando algunas como micro centros. La totalidad de las localidades posee acceso al medio natural, destacando la escasez de senderos peatonales, con la correspondiente infraestructura turística asociada.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V.4 Medio Construido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Sobre el 84% de las viviendas emplazadas en el área de influencia directa del PHAM están conectadas al sistema de alcantarillado, desarrollando en caso contrario, fosas sépticas, pozos u otra solución. El abastecimiento de agua potable se realiza a partir de la conexión a la red pública (sobre el 70 %), mientras el resto de las viviendas obtiene agua a través de captaciones realizadas en esteros y vertientes cordilleranas. El principal abastecedor de agua potable en la zona corresponde a Aguas Andinas, destaca la presencia de obras de captación de aguas en los cauces de los ríos Maipo, Yeso y Volcán. Sólo un 5,5% de las viviendas no posee alumbrado público.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 xml:space="preserve">En relación a las actividades económicas y productivas, se puede indicar que la base económica de la comuna de San José de Maipo es la actividad agrícola-ganadera, la que se desarrolla, principalmente, en los valles de los ríos Maipo y Colorado. Destaca además la extracción de áridos y la minería no metálica, así como la producción de energía y agua potable y de riego. Las actividades de pastoreo que se desarrollan en el sector agropecuario están determinadas por el uso tradicional que realizan las familias de las distintas localidades sobre el territorio, distinguiéndose </w:t>
      </w:r>
      <w:proofErr w:type="gramStart"/>
      <w:r w:rsidRPr="00E2375C">
        <w:rPr>
          <w:rFonts w:ascii="Arial" w:eastAsia="Times New Roman" w:hAnsi="Arial" w:cs="Arial"/>
          <w:color w:val="000000"/>
          <w:sz w:val="20"/>
          <w:szCs w:val="20"/>
          <w:lang w:val="es-ES"/>
        </w:rPr>
        <w:t>la presencia de actividad ganadera en distintas zonas según la época del año (veranadas e invernadas</w:t>
      </w:r>
      <w:proofErr w:type="gramEnd"/>
      <w:r w:rsidRPr="00E2375C">
        <w:rPr>
          <w:rFonts w:ascii="Arial" w:eastAsia="Times New Roman" w:hAnsi="Arial" w:cs="Arial"/>
          <w:color w:val="000000"/>
          <w:sz w:val="20"/>
          <w:szCs w:val="20"/>
          <w:lang w:val="es-ES"/>
        </w:rPr>
        <w:t>).</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La infraestructura vial presenta escaso desarrollo, contando con una vía estructurante (G-25) que comunica y da acceso a la totalidad de las localidades pobladas, destacando además las vías secundarias G-455 y G-345; la vialidad interior en cada localidad es mínima. Sólo se registra la existencia de un recorrido de locomoción público (Metrobus) además de tres líneas de colectivos. En relación al equipamiento, éste presenta claras características rurales, con un acotado desarrollo de servicios y del equipamiento educacional, deportivo y de esparcimiento público.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relación al turismo, es posible señalar que éste presenta una importante estacionalidad entre los meses de Septiembre y Marzo, ya que en el resto del año las condiciones climáticas condicionan fuertemente el desarrollo de las actividades turísticas.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V.5 Uso de Suelo e Instrumentos de Planificación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lastRenderedPageBreak/>
        <w:t>Los principales usos de suelo reconocidos en el área de influencia directa del PHAM corresponden a los usos residencial (concentrada y aislada), minería (yeso y caliza en la cuenca superior de los ríos Volcán, Yeso y Colorado) y extracción de áridos, agropecuario (Los Maitenes, El Alfalfal, San Gabriel, El Manzano) y veranadas (sectores de vegas asociadas al embalse El Yeso y la Laguna Lo Encañado, esteros Morado, Las Placas, La Engorda y Colina), energético (Los Maitenes, El Alfalfal, Queltehues y Volcán), comercial (ambos costados de la ruta G-25), servicios y equipamiento (servicios y equipamiento comunitario básico en cada localidad) y turismo y esparcimiento.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relación a los instrumentos de planificación, la comuna de San José de Maipo no cuenta con un Plan Regulador Comunal y sólo dispone de Límites Urbanos vigentes para las localidades de San Alfonso, La Obra, San José de Maipo, El Melocotón, San Gabriel y Las Vertientes. Según el PRMS, parte del PHAM se desarrolla en un Área de Preservación Ecológica, cuyo destino es su mantención en estado natural, para asegurar y contribuir al equilibrio y calidad del medio ambiente y preservar el patrimonio paisajístico. Se superponen a ésta las áreas de sitio Prioritario para la conservación de la biodiversidad, que posee similares objetivos de protección y conservación.</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 xml:space="preserve">V.6 Patrimonio Cultural </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En el área de influencia indirecta del Proyecto se identificaron tres zonas con recursos de interés cultural, correspondientes a los sitios Las Morrenas y Camino del Inka en el sector Laguna Lo Encañado y al sitio denominado Aucayes 1 en el sector Río Colorado – Estero Aucayes. El sitio “Las Morrenas” se encuentra en muy buen estado de conservación, el sitio “Camino del Inka” presenta intervenciones relevantes producto de la construcción de un acueducto, actualmente en desuso y el sitio Aucayes 1 en tanto, aparentemente no presenta alteración antrópica ni natural. En el sector Alto Volcán se han detectado lugares en los que se pueden encontrar fósiles o material paleontológico de muy antigua data. Mucho de este material ha sido arrasado por turistas y habitantes de las zonas próximas (conforme a los antecedentes disponibles por la SPACH) Las obras del PHAM no generara´n intervención directa.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V.7 Paisaje y Estética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El énfasis estuvo en la caracterización y evaluación de los temas de visibilidad, calidad y fragilidad visual del paisaje, a través de trabajo de terreno, análisis de cartas topográficas, fotografías aéreas, fotografías del área y métodos indirectos de valoración. El PHAM se desarrolla en un dominio paisajístico de montaña, con rasgos morfológicos de valles, rasgos abióticos marcados en las laderas y elementos bióticos restringidos a fondos de valle y media ladera, con vegetación que va mostrando pisos vegetacionales en función de la altura. Se identificaron 7 unidades de paisaje, en las que se determinó la calidad visual (características estéticas) y fragilidad visual (capacidad de absorción visual de elementos ajenos al paisaje). Éstas corresponden a Alto Río Volcán, Valle Río Yeso, Lo Encañado, Valle Río Colorado en Sección Inferior, Quebrada El Manzano en Sector Ruta G-25, Cajón Estero Aucayes y Valle Río Maipo en Sector Las Lajas. La calidad visual fluctúa entre la calificación media a alta, en tanto la fragilidad visual varía en rangos de medio a alta-media. Uniendo ambas características (valor estético y susceptibilidad al deterioro), la unidad más sensible es Río Colorado en sección inferior, seguida por las unidades Alto Río Volcán y Valle Río Yeso.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ES"/>
        </w:rPr>
        <w:t>V.8 Áreas de Riesgo</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 xml:space="preserve">La determinación de áreas de riesgo se realizó a través de visitas a terreno, antecedentes bibliográficos y fotografías aéreas. Considerando el emplazamiento y las características geológicas y geomorfológicas del área de emplazamiento del PHAM, se reconocieron Riesgos por procesos de remoción en masa, aludes o avalanchas de nieve, sísmicos, volcánico y de </w:t>
      </w:r>
      <w:r w:rsidRPr="00E2375C">
        <w:rPr>
          <w:rFonts w:ascii="Arial" w:eastAsia="Times New Roman" w:hAnsi="Arial" w:cs="Arial"/>
          <w:color w:val="000000"/>
          <w:sz w:val="20"/>
          <w:szCs w:val="20"/>
          <w:lang w:val="es-ES"/>
        </w:rPr>
        <w:lastRenderedPageBreak/>
        <w:t>lahares, desborde e inundación. El rasgo más recurrente es la presencia de procesos de remoción en masa en los dominios de alta montaña</w:t>
      </w:r>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Identificación, predicción y evaluación de los impactos ambientales y situaciones de riesgo</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VI. EVALUACION AMBIENTAL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La predicción y evaluación del impacto ambiental se realizó contrastando cada uno de los elementos del medio ambiente con sus potenciales transformaciones derivadas de la ejecución de obras y/o acciones del PHAM. Su calificación ha considerado las medidas de control ambiental incorporadas en la ingeniería y aquellas que surgen del EIA. La siguiente tabla indica la jerarquización de los impactos previstos:</w:t>
      </w:r>
    </w:p>
    <w:p w:rsidR="00E2375C" w:rsidRPr="00E2375C" w:rsidRDefault="00E2375C" w:rsidP="00E2375C">
      <w:pPr>
        <w:widowControl w:val="0"/>
        <w:shd w:val="clear" w:color="auto" w:fill="FFFFFF"/>
        <w:spacing w:after="0"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CL"/>
        </w:rPr>
        <w:t>Tabla 7</w:t>
      </w:r>
    </w:p>
    <w:p w:rsidR="00E2375C" w:rsidRPr="00E2375C" w:rsidRDefault="00E2375C" w:rsidP="00E2375C">
      <w:pPr>
        <w:widowControl w:val="0"/>
        <w:shd w:val="clear" w:color="auto" w:fill="FFFFFF"/>
        <w:spacing w:after="0"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color w:val="000000"/>
          <w:sz w:val="24"/>
          <w:szCs w:val="24"/>
          <w:lang w:val="es-CL"/>
        </w:rPr>
        <w:t xml:space="preserve">Jerarquización de Impactos Ambientales </w:t>
      </w:r>
    </w:p>
    <w:tbl>
      <w:tblPr>
        <w:tblW w:w="0" w:type="auto"/>
        <w:tblInd w:w="717" w:type="dxa"/>
        <w:tblCellMar>
          <w:left w:w="0" w:type="dxa"/>
          <w:right w:w="0" w:type="dxa"/>
        </w:tblCellMar>
        <w:tblLook w:val="04A0" w:firstRow="1" w:lastRow="0" w:firstColumn="1" w:lastColumn="0" w:noHBand="0" w:noVBand="1"/>
      </w:tblPr>
      <w:tblGrid>
        <w:gridCol w:w="1388"/>
        <w:gridCol w:w="5930"/>
        <w:gridCol w:w="1349"/>
      </w:tblGrid>
      <w:tr w:rsidR="00E2375C" w:rsidRPr="00E2375C" w:rsidTr="00E2375C">
        <w:trPr>
          <w:trHeight w:val="170"/>
        </w:trPr>
        <w:tc>
          <w:tcPr>
            <w:tcW w:w="1433" w:type="dxa"/>
            <w:tcBorders>
              <w:top w:val="single" w:sz="8" w:space="0" w:color="auto"/>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Elementos o Variables</w:t>
            </w:r>
          </w:p>
        </w:tc>
        <w:tc>
          <w:tcPr>
            <w:tcW w:w="6946" w:type="dxa"/>
            <w:tcBorders>
              <w:top w:val="single" w:sz="8" w:space="0" w:color="auto"/>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Impacto</w:t>
            </w:r>
          </w:p>
        </w:tc>
        <w:tc>
          <w:tcPr>
            <w:tcW w:w="1417" w:type="dxa"/>
            <w:tcBorders>
              <w:top w:val="single" w:sz="8" w:space="0" w:color="auto"/>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Calificación</w:t>
            </w:r>
          </w:p>
        </w:tc>
      </w:tr>
      <w:tr w:rsidR="00E2375C" w:rsidRPr="00E2375C" w:rsidTr="00E2375C">
        <w:trPr>
          <w:trHeight w:val="170"/>
        </w:trPr>
        <w:tc>
          <w:tcPr>
            <w:tcW w:w="9796" w:type="dxa"/>
            <w:gridSpan w:val="3"/>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Etapa de Construcción </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Calidad del aire</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Alteración de la calidad del aire producto del movimiento de tierra asociado a la construcción de obras y excavaciones, tránsito y al transporte de materiales, equipos y vehículos por caminos no pavimentados. Adicionalmente se generarán emisiones menores de CO, HC y NOx, producto del funcionamiento de motores de equipos y maquinarias.</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media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Ruido</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Aumento del nivel de presión sonora provocado por fuentes dispersas en cada frente de trabajo, el funcionamiento de las plantas de hormigón ubicadas en las instalaciones de faenas y el flujo de camiones entre los frentes de trabajo y los acopio de marina.</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Agua</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Modificación temporal de cauces y/o calidad del agua durante el asentamiento de obras, puntos de aguas servidas tratadas, y su consecuente restitución al cauce original. </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Vegetación </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Intervención de la vegetación debido a los requerimientos de terreno para la construcción de caminos de servicio, sifones, obras de captación, ductos enterrados, ventanas, cámaras de carga, instalación de faenas y sitios de acopios de marina. </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media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Fauna terrestre</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Movimiento o alejamiento de ejemplares de fauna local, principalmente reptiles y anfibios, debido a la modificación de sus condiciones de hábitat natural y/o al ser ahuyentados por la presencia humana. Eventualmente, se podría producir la pérdida de algunos ejemplares de menor movilidad o por la destrucción de madrigueras. </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media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Fauna íctica</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Alteración de algunos ejemplares de fauna íctica debido a una alteración temporal de la calidad del agua, generada por la remoción de tierras durante excavaciones y otras faenas de construcción, tales como obras de desvío, captaciones, etc.</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Población</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Generación de empleo y nuevos ingresos. La mano de obra requerida se estima en 2.000 empleos directos en promedio, distribuidos en los diferentes frentes de trabajo.</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Positivo: significancia alta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Población</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Interferencia con la actividad turística; de tipo puntual y relacionada con el aspecto vial. Se traduciría en molestias para los visitantes, quienes podrían tener un aumento en los tiempos de viaje, o puntualmente mayor tiempo de espera en intersecciones.</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Paisaje</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Alteración del paisaje producto de los movimientos de maquinarias y vehículos, operación de instalaciones de faenas y campamentos.</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media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Infraestructura</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Impacto vial asociado al movimiento de vehículos relacionado principalmente con el transporte de insumos, y equipos hacia las </w:t>
            </w:r>
            <w:r w:rsidRPr="00E2375C">
              <w:rPr>
                <w:rFonts w:ascii="Arial" w:eastAsia="Times New Roman" w:hAnsi="Arial" w:cs="Arial"/>
                <w:color w:val="000000"/>
                <w:sz w:val="18"/>
                <w:szCs w:val="18"/>
              </w:rPr>
              <w:lastRenderedPageBreak/>
              <w:t>instalaciones de faenas, transporte de material de excavación hacia los sitios de acopio y en menor grado el transporte de personal hacia los frentes de trabajo.</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 xml:space="preserve">Negativo; significancia </w:t>
            </w:r>
            <w:r w:rsidRPr="00E2375C">
              <w:rPr>
                <w:rFonts w:ascii="Arial" w:eastAsia="Times New Roman" w:hAnsi="Arial" w:cs="Arial"/>
                <w:color w:val="000000"/>
                <w:sz w:val="18"/>
                <w:szCs w:val="18"/>
              </w:rPr>
              <w:lastRenderedPageBreak/>
              <w:t>baja</w:t>
            </w:r>
          </w:p>
        </w:tc>
      </w:tr>
      <w:tr w:rsidR="00E2375C" w:rsidRPr="00E2375C" w:rsidTr="00E2375C">
        <w:trPr>
          <w:trHeight w:val="170"/>
        </w:trPr>
        <w:tc>
          <w:tcPr>
            <w:tcW w:w="1433"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Patrimonio cultural</w:t>
            </w:r>
          </w:p>
        </w:tc>
        <w:tc>
          <w:tcPr>
            <w:tcW w:w="6946"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En el área de influencia indirecta del Proyecto se identificaron tres áreas con recursos de interés arqueológico y uno de interés paleontológico. Se contará con asesoría experta permanente en terreno para no afectarlas o minimizar el impacto.</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bl>
    <w:p w:rsidR="00E2375C" w:rsidRPr="00E2375C" w:rsidRDefault="00E2375C" w:rsidP="00E2375C">
      <w:pPr>
        <w:shd w:val="clear" w:color="auto" w:fill="FFFFFF"/>
        <w:spacing w:after="0" w:line="240" w:lineRule="auto"/>
        <w:ind w:left="720"/>
        <w:rPr>
          <w:rFonts w:ascii="Arial" w:eastAsia="Times New Roman" w:hAnsi="Arial" w:cs="Arial"/>
          <w:b/>
          <w:bCs/>
          <w:vanish/>
          <w:color w:val="000000"/>
          <w:sz w:val="24"/>
          <w:szCs w:val="24"/>
          <w:lang w:val="es-ES"/>
        </w:rPr>
      </w:pPr>
    </w:p>
    <w:tbl>
      <w:tblPr>
        <w:tblW w:w="0" w:type="auto"/>
        <w:tblInd w:w="717" w:type="dxa"/>
        <w:tblCellMar>
          <w:left w:w="0" w:type="dxa"/>
          <w:right w:w="0" w:type="dxa"/>
        </w:tblCellMar>
        <w:tblLook w:val="04A0" w:firstRow="1" w:lastRow="0" w:firstColumn="1" w:lastColumn="0" w:noHBand="0" w:noVBand="1"/>
      </w:tblPr>
      <w:tblGrid>
        <w:gridCol w:w="1112"/>
        <w:gridCol w:w="6204"/>
        <w:gridCol w:w="1351"/>
      </w:tblGrid>
      <w:tr w:rsidR="00E2375C" w:rsidRPr="00E2375C" w:rsidTr="00E2375C">
        <w:trPr>
          <w:trHeight w:val="170"/>
        </w:trPr>
        <w:tc>
          <w:tcPr>
            <w:tcW w:w="1149" w:type="dxa"/>
            <w:tcBorders>
              <w:top w:val="single" w:sz="8" w:space="0" w:color="auto"/>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Elementos o Variables</w:t>
            </w:r>
          </w:p>
        </w:tc>
        <w:tc>
          <w:tcPr>
            <w:tcW w:w="7230" w:type="dxa"/>
            <w:tcBorders>
              <w:top w:val="single" w:sz="8" w:space="0" w:color="auto"/>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Impacto</w:t>
            </w:r>
          </w:p>
        </w:tc>
        <w:tc>
          <w:tcPr>
            <w:tcW w:w="1417" w:type="dxa"/>
            <w:tcBorders>
              <w:top w:val="single" w:sz="8" w:space="0" w:color="auto"/>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Calificación</w:t>
            </w:r>
          </w:p>
        </w:tc>
      </w:tr>
      <w:tr w:rsidR="00E2375C" w:rsidRPr="00E2375C" w:rsidTr="00E2375C">
        <w:trPr>
          <w:trHeight w:val="170"/>
        </w:trPr>
        <w:tc>
          <w:tcPr>
            <w:tcW w:w="9796" w:type="dxa"/>
            <w:gridSpan w:val="3"/>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 xml:space="preserve">Etapa de Operación </w:t>
            </w:r>
          </w:p>
        </w:tc>
      </w:tr>
      <w:tr w:rsidR="00E2375C" w:rsidRPr="00E2375C" w:rsidTr="00E2375C">
        <w:trPr>
          <w:trHeight w:val="170"/>
        </w:trPr>
        <w:tc>
          <w:tcPr>
            <w:tcW w:w="1149"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Agua</w:t>
            </w:r>
          </w:p>
        </w:tc>
        <w:tc>
          <w:tcPr>
            <w:tcW w:w="7230"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La reducción de caudal en ciertos tramos de río y esteros afluentes al río Maipo provocará un efecto en el régimen de arrastre de sedimentos.</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149"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Fauna íctica</w:t>
            </w:r>
          </w:p>
        </w:tc>
        <w:tc>
          <w:tcPr>
            <w:tcW w:w="7230"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Alteración de algunos ejemplares de fauna íctica producto de una modificación del régimen de escurrimiento natural (reducción del caudal).</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r w:rsidR="00E2375C" w:rsidRPr="00E2375C" w:rsidTr="00E2375C">
        <w:trPr>
          <w:trHeight w:val="170"/>
        </w:trPr>
        <w:tc>
          <w:tcPr>
            <w:tcW w:w="1149"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Población</w:t>
            </w:r>
          </w:p>
        </w:tc>
        <w:tc>
          <w:tcPr>
            <w:tcW w:w="7230"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Generación de empleo y nuevos ingresos; asociado al requerimiento de personal para las tareas de mantenimiento y operación de las centrales.</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Positivo: significancia baja</w:t>
            </w:r>
          </w:p>
        </w:tc>
      </w:tr>
      <w:tr w:rsidR="00E2375C" w:rsidRPr="00E2375C" w:rsidTr="00E2375C">
        <w:trPr>
          <w:trHeight w:val="170"/>
        </w:trPr>
        <w:tc>
          <w:tcPr>
            <w:tcW w:w="1149" w:type="dxa"/>
            <w:tcBorders>
              <w:top w:val="nil"/>
              <w:left w:val="single" w:sz="8" w:space="0" w:color="auto"/>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Paisaje</w:t>
            </w:r>
          </w:p>
        </w:tc>
        <w:tc>
          <w:tcPr>
            <w:tcW w:w="7230"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Alteración del Paisaje dado el emplazamiento de los acopios de marina, que serán revegetados, y caminos. Se añaden además algunas obras de localización puntual y tamaños menores como por ejemplo, bocatomas, ventanas y entradas de túneles. Adicionalmente, se considera la reducción de caudal sobre aquellos cauces donde se captará el recurso hídrico para la funcionalidad del proyecto.</w:t>
            </w:r>
          </w:p>
        </w:tc>
        <w:tc>
          <w:tcPr>
            <w:tcW w:w="1417" w:type="dxa"/>
            <w:tcBorders>
              <w:top w:val="nil"/>
              <w:left w:val="nil"/>
              <w:bottom w:val="single" w:sz="8" w:space="0" w:color="auto"/>
              <w:right w:val="single" w:sz="8" w:space="0" w:color="auto"/>
            </w:tcBorders>
            <w:shd w:val="clear" w:color="auto" w:fill="auto"/>
            <w:tcMar>
              <w:top w:w="12" w:type="dxa"/>
              <w:left w:w="12" w:type="dxa"/>
              <w:bottom w:w="0" w:type="dxa"/>
              <w:right w:w="12" w:type="dxa"/>
            </w:tcMar>
            <w:vAlign w:val="center"/>
            <w:hideMark/>
          </w:tcPr>
          <w:p w:rsidR="00E2375C" w:rsidRPr="00E2375C" w:rsidRDefault="00E2375C" w:rsidP="00E2375C">
            <w:pPr>
              <w:spacing w:before="100" w:beforeAutospacing="1" w:after="100" w:afterAutospacing="1" w:line="170"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Negativo; significancia baja</w:t>
            </w:r>
          </w:p>
        </w:tc>
      </w:tr>
    </w:tbl>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Times New Roman" w:eastAsia="Times New Roman" w:hAnsi="Times New Roman" w:cs="Times New Roman"/>
          <w:b/>
          <w:bCs/>
          <w:sz w:val="24"/>
          <w:szCs w:val="24"/>
          <w:lang w:val="es-ES"/>
        </w:rPr>
      </w:pPr>
      <w:r w:rsidRPr="00E2375C">
        <w:rPr>
          <w:rFonts w:ascii="Arial" w:eastAsia="Times New Roman" w:hAnsi="Arial" w:cs="Arial"/>
          <w:b/>
          <w:bCs/>
          <w:color w:val="000000"/>
          <w:sz w:val="24"/>
          <w:szCs w:val="24"/>
          <w:lang w:val="es-ES"/>
        </w:rPr>
        <w:t>Plan de Medidas de Mitigación, Reparación y Compensación</w:t>
      </w:r>
    </w:p>
    <w:p w:rsidR="00E2375C" w:rsidRPr="00E2375C" w:rsidRDefault="00E2375C" w:rsidP="00E2375C">
      <w:pPr>
        <w:widowControl w:val="0"/>
        <w:shd w:val="clear" w:color="auto" w:fill="FFFFFF"/>
        <w:spacing w:after="0" w:line="240" w:lineRule="auto"/>
        <w:ind w:left="720"/>
        <w:rPr>
          <w:rFonts w:ascii="Times New Roman" w:eastAsia="Times New Roman" w:hAnsi="Times New Roman" w:cs="Times New Roman"/>
          <w:color w:val="000000"/>
          <w:sz w:val="20"/>
          <w:szCs w:val="20"/>
          <w:lang w:val="es-ES"/>
        </w:rPr>
      </w:pPr>
      <w:r w:rsidRPr="00E2375C">
        <w:rPr>
          <w:rFonts w:ascii="Times New Roman" w:eastAsia="Times New Roman" w:hAnsi="Times New Roman" w:cs="Times New Roman"/>
          <w:color w:val="000000"/>
          <w:sz w:val="24"/>
          <w:szCs w:val="24"/>
          <w:lang w:val="es-CL"/>
        </w:rPr>
        <w:t>VII.1</w:t>
      </w:r>
      <w:r w:rsidRPr="00E2375C">
        <w:rPr>
          <w:rFonts w:ascii="Times New Roman" w:eastAsia="Times New Roman" w:hAnsi="Times New Roman" w:cs="Times New Roman"/>
          <w:color w:val="000000"/>
          <w:sz w:val="24"/>
          <w:szCs w:val="24"/>
          <w:lang w:val="es-CL"/>
        </w:rPr>
        <w:tab/>
        <w:t>Principales medidas de manejo ambiental para la etapa de construcción</w:t>
      </w:r>
    </w:p>
    <w:p w:rsidR="00E2375C" w:rsidRPr="00E2375C" w:rsidRDefault="00E2375C" w:rsidP="00E2375C">
      <w:pPr>
        <w:widowControl w:val="0"/>
        <w:shd w:val="clear" w:color="auto" w:fill="FFFFFF"/>
        <w:tabs>
          <w:tab w:val="num" w:pos="360"/>
        </w:tabs>
        <w:spacing w:after="0" w:line="240" w:lineRule="auto"/>
        <w:ind w:left="1080" w:hanging="360"/>
        <w:rPr>
          <w:rFonts w:ascii="Times New Roman" w:eastAsia="Times New Roman" w:hAnsi="Times New Roman" w:cs="Times New Roman"/>
          <w:color w:val="000000"/>
          <w:sz w:val="20"/>
          <w:szCs w:val="20"/>
          <w:lang w:val="es-ES"/>
        </w:rPr>
      </w:pPr>
      <w:r w:rsidRPr="00E2375C">
        <w:rPr>
          <w:rFonts w:ascii="Symbol" w:eastAsia="Symbol" w:hAnsi="Symbol" w:cs="Symbol"/>
          <w:color w:val="000000"/>
          <w:spacing w:val="-3"/>
          <w:sz w:val="24"/>
          <w:szCs w:val="24"/>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Times New Roman" w:eastAsia="Times New Roman" w:hAnsi="Times New Roman" w:cs="Times New Roman"/>
          <w:color w:val="000000"/>
          <w:sz w:val="24"/>
          <w:szCs w:val="24"/>
          <w:lang w:val="es-CL"/>
        </w:rPr>
        <w:t xml:space="preserve">Minimizar los efectos sobre la calidad del aire: </w:t>
      </w:r>
      <w:r w:rsidRPr="00E2375C">
        <w:rPr>
          <w:rFonts w:ascii="Times New Roman" w:eastAsia="Times New Roman" w:hAnsi="Times New Roman" w:cs="Arial"/>
          <w:color w:val="000000"/>
          <w:spacing w:val="-3"/>
          <w:sz w:val="24"/>
          <w:szCs w:val="24"/>
          <w:lang w:val="es-ES"/>
        </w:rPr>
        <w:t>Se presenta una propuesta de compensación, consistente en el mejoramiento de parte de la ruta G-455 y de la ruta G -25, de acuerdo a lo indicado en el Anexo 4 del EIA “Programa de Compensación de emisiones”. En este sentido, la implementación de esta medida, tendrá un efecto inmediato sobre la emisión total generada por esta fuente de emisión. De acuerdo al cálculo realizado (ver Anexo 5), el mejoramiento previsto permitirá reducir las emisiones de 1.672 ton/año emitidas actualmente en la zona, a 502 ton/año, lo cual implica una reducción de 1.170 ton/año, cantidad superior al 150% de las emisiones generadas por el proyecto, permitiendo dar cumplimiento a lo establecido en el PPDA. Otras medidas de manejo ambiental, se indican en el Cap. 6 del EIA.</w:t>
      </w:r>
    </w:p>
    <w:p w:rsidR="00E2375C" w:rsidRPr="00E2375C" w:rsidRDefault="00E2375C" w:rsidP="00E2375C">
      <w:pPr>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bookmarkStart w:id="1" w:name="_Toc161665289"/>
      <w:bookmarkStart w:id="2" w:name="_Toc149017568"/>
      <w:bookmarkStart w:id="3" w:name="_Toc147834063"/>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el aumento del nivel de presión sonora</w:t>
      </w:r>
      <w:bookmarkEnd w:id="1"/>
      <w:bookmarkEnd w:id="2"/>
      <w:bookmarkEnd w:id="3"/>
      <w:r w:rsidRPr="00E2375C">
        <w:rPr>
          <w:rFonts w:ascii="Arial" w:eastAsia="Times New Roman" w:hAnsi="Arial" w:cs="Arial"/>
          <w:color w:val="000000"/>
          <w:spacing w:val="-3"/>
          <w:lang w:val="es-ES"/>
        </w:rPr>
        <w:t>: Para el sector Alfalfal se hará uso de barreras acústicas en los sitios de faenas, uso de semi-encierros de maquinaria ruidosa, priorizar el desarrollo de faenas en superficie en horario diurno. También se contempla una labor informativa a la población aledaña a las obras, comunicando la ocurrencia de fuentes esporádicas mayormente ruidosas.</w:t>
      </w:r>
    </w:p>
    <w:p w:rsidR="00E2375C" w:rsidRPr="00E2375C" w:rsidRDefault="00E2375C" w:rsidP="00E2375C">
      <w:pPr>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 xml:space="preserve">Minimizar el efecto de las vibraciones: El Contratista de obras instruirá respecto de la sensibilidad que debe mostrarse respecto a la actitud de los receptores. En este sentido y previo a la ejecución de estas faenas, se notificará por escrito a los propietarios ubicados en la cercanía, sobre la necesidad de realizar dicha faenas, su duración, y horario de ejecución. Adicionalmente, se establecerá un programa de monitoreo de ruido y vibraciones asociadas a las tronaduras. </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bookmarkStart w:id="4" w:name="_Toc161665291"/>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la modificación temporal de cauces y/o calidad del agua</w:t>
      </w:r>
      <w:bookmarkEnd w:id="4"/>
      <w:r w:rsidRPr="00E2375C">
        <w:rPr>
          <w:rFonts w:ascii="Arial" w:eastAsia="Times New Roman" w:hAnsi="Arial" w:cs="Arial"/>
          <w:color w:val="000000"/>
          <w:spacing w:val="-3"/>
          <w:lang w:val="es-ES"/>
        </w:rPr>
        <w:t xml:space="preserve">: El emplazamiento de los puentes se realizará minimizando la intervención del cauce. El proyecto ha definido la sección óptima de cruce en relación al ancho del puente. Se privilegiará que las </w:t>
      </w:r>
      <w:r w:rsidRPr="00E2375C">
        <w:rPr>
          <w:rFonts w:ascii="Arial" w:eastAsia="Times New Roman" w:hAnsi="Arial" w:cs="Arial"/>
          <w:color w:val="000000"/>
          <w:spacing w:val="-3"/>
          <w:lang w:val="es-ES"/>
        </w:rPr>
        <w:lastRenderedPageBreak/>
        <w:t>obras en cauces sean realizadas a fin de la temporada de verano y comienzos de otoño. La disposición de las aguas residuales tratadas, durante la temporada invernal, a los esteros del área de influencia del proyecto, se realizará previo tratamiento y cumplirá con los parámetros indicados en la Tabla 1 del D.S 90/2001. Cabe destacar que las obras del PHAM no afectarán ni pondrán en riesgo las instalaciones de aguas Andinas.</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bookmarkStart w:id="5" w:name="_Toc161665292"/>
      <w:bookmarkStart w:id="6" w:name="_Toc149017569"/>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Minimizar/restaurar la intervención sobre la vegetación</w:t>
      </w:r>
      <w:bookmarkStart w:id="7" w:name="_Toc149017570"/>
      <w:bookmarkStart w:id="8" w:name="_Toc147834065"/>
      <w:bookmarkEnd w:id="5"/>
      <w:bookmarkEnd w:id="6"/>
      <w:r w:rsidRPr="00E2375C">
        <w:rPr>
          <w:rFonts w:ascii="Arial" w:eastAsia="Times New Roman" w:hAnsi="Arial" w:cs="Arial"/>
          <w:color w:val="000000"/>
          <w:spacing w:val="-3"/>
          <w:lang w:val="es-ES"/>
        </w:rPr>
        <w:t xml:space="preserve">: Incorporación en el diseño definitivo del Proyecto de obras que eviten la interrupción del escurrimiento superficial de los cursos anastomosados en la veranada La Engorda; ubicación de las bocatomas en el sector Alto Volcán a la menor cota posible minimizándose la intervención en la veranada; se realizarán actividades de capacitación para el personal orientada a la identificación y valor de preservación de la vegetación, demarcación in situ un perímetro de protección de los ejemplares de </w:t>
      </w:r>
      <w:r w:rsidRPr="00E2375C">
        <w:rPr>
          <w:rFonts w:ascii="Arial" w:eastAsia="Times New Roman" w:hAnsi="Arial" w:cs="Arial"/>
          <w:i/>
          <w:color w:val="000000"/>
          <w:spacing w:val="-3"/>
          <w:lang w:val="es-ES"/>
        </w:rPr>
        <w:t>Eriosyce curvispina</w:t>
      </w:r>
      <w:r w:rsidRPr="00E2375C">
        <w:rPr>
          <w:rFonts w:ascii="Arial" w:eastAsia="Times New Roman" w:hAnsi="Arial" w:cs="Arial"/>
          <w:color w:val="000000"/>
          <w:spacing w:val="-3"/>
          <w:lang w:val="es-ES"/>
        </w:rPr>
        <w:t xml:space="preserve"> (quisquito); restauración de la vegetación de las zonas que deban ser despejadas para la instalación de las obras (campamentos, instalaciones de faenas y sitios de acopios de marinas).</w:t>
      </w:r>
    </w:p>
    <w:p w:rsidR="00E2375C" w:rsidRPr="00E2375C" w:rsidRDefault="00E2375C" w:rsidP="00E2375C">
      <w:pPr>
        <w:widowControl w:val="0"/>
        <w:shd w:val="clear" w:color="auto" w:fill="FFFFFF"/>
        <w:spacing w:after="0" w:line="240" w:lineRule="auto"/>
        <w:ind w:left="1080"/>
        <w:rPr>
          <w:rFonts w:ascii="Times New Roman" w:eastAsia="Times New Roman" w:hAnsi="Times New Roman" w:cs="Times New Roman"/>
          <w:color w:val="000000"/>
          <w:sz w:val="20"/>
          <w:szCs w:val="20"/>
          <w:lang w:val="es-ES"/>
        </w:rPr>
      </w:pPr>
      <w:r w:rsidRPr="00E2375C">
        <w:rPr>
          <w:rFonts w:ascii="Times New Roman" w:eastAsia="Times New Roman" w:hAnsi="Times New Roman" w:cs="Arial"/>
          <w:color w:val="000000"/>
          <w:sz w:val="24"/>
          <w:szCs w:val="24"/>
          <w:lang w:val="es-CL"/>
        </w:rPr>
        <w:t>Complementariamente se contempla: realizar un micro ruteo en forma previa al inicio de obras; establecer zonas de restricción; capacitación a trabajadores respecto de la protección de zonas de veranadas; en el sitio de emplazamiento de obras en la veranada del Alto Volcán se hará una extracción y reposición de la capa de suelo original; disposición de restos vegetales producto del despeje en zonas altoandinas en zonas aledañas que presenten nula a muy baja cobertura vegetal.</w:t>
      </w:r>
    </w:p>
    <w:p w:rsidR="00E2375C" w:rsidRPr="00E2375C" w:rsidRDefault="00E2375C" w:rsidP="00E2375C">
      <w:pPr>
        <w:widowControl w:val="0"/>
        <w:shd w:val="clear" w:color="auto" w:fill="FFFFFF"/>
        <w:spacing w:after="0" w:line="240" w:lineRule="auto"/>
        <w:ind w:left="1080"/>
        <w:rPr>
          <w:rFonts w:ascii="Times New Roman" w:eastAsia="Times New Roman" w:hAnsi="Times New Roman" w:cs="Times New Roman"/>
          <w:color w:val="000000"/>
          <w:sz w:val="20"/>
          <w:szCs w:val="20"/>
          <w:lang w:val="es-ES"/>
        </w:rPr>
      </w:pPr>
      <w:r w:rsidRPr="00E2375C">
        <w:rPr>
          <w:rFonts w:ascii="Times New Roman" w:eastAsia="Times New Roman" w:hAnsi="Times New Roman" w:cs="Arial"/>
          <w:color w:val="000000"/>
          <w:sz w:val="24"/>
          <w:szCs w:val="24"/>
          <w:lang w:val="es-CL"/>
        </w:rPr>
        <w:t>Finalmente, se contempla reforestar un total de 36 hectáreas, tomando todas las medidas necesarias que permitan conseguir este objetivo, tales como: riego periódico, instalación de protecciones individuales, control de lagomorfos (liebres y conejos), fertilización y evaluaciones periódicas del estado de la plantación, para establecer las medidas correctivas pertinentes.</w:t>
      </w:r>
    </w:p>
    <w:bookmarkEnd w:id="7"/>
    <w:bookmarkEnd w:id="8"/>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lang w:val="es-CL"/>
        </w:rPr>
        <w:t></w:t>
      </w:r>
      <w:r w:rsidRPr="00E2375C">
        <w:rPr>
          <w:rFonts w:ascii="Times New Roman" w:eastAsia="Symbol" w:hAnsi="Times New Roman" w:cs="Times New Roman"/>
          <w:color w:val="000000"/>
          <w:sz w:val="14"/>
          <w:szCs w:val="14"/>
          <w:lang w:val="es-CL"/>
        </w:rPr>
        <w:t xml:space="preserve"> </w:t>
      </w:r>
      <w:r w:rsidRPr="00E2375C">
        <w:rPr>
          <w:rFonts w:ascii="Arial" w:eastAsia="Times New Roman" w:hAnsi="Arial" w:cs="Arial"/>
          <w:color w:val="000000"/>
          <w:lang w:val="es-CL"/>
        </w:rPr>
        <w:t xml:space="preserve">Minimizar/compensar el desplazamiento local de especies de fauna: Las medidas previstas consistirán en: la mantención de un caudal ecológico; minimizar la intervención de zonas ribereñas y de matorral andino en zona de veranadas (establecimiento de zonas de restricción); asegurar un comportamiento adecuado de Contratistas a través de capacitación y exigencias contractuales; restitución de hábitats; relocalización y monitoreo de especies y supervisión en terreno de un especialista en fauna. Adicionalmente y previo al inicio de obras, se realizará un estudio poblacional y de condiciones del hábitat del sapo </w:t>
      </w:r>
      <w:r w:rsidRPr="00E2375C">
        <w:rPr>
          <w:rFonts w:ascii="Arial" w:eastAsia="Times New Roman" w:hAnsi="Arial" w:cs="Arial"/>
          <w:i/>
          <w:color w:val="000000"/>
          <w:lang w:val="es-CL"/>
        </w:rPr>
        <w:t>Alsodes nodosus</w:t>
      </w:r>
      <w:r w:rsidRPr="00E2375C">
        <w:rPr>
          <w:rFonts w:ascii="Arial" w:eastAsia="Times New Roman" w:hAnsi="Arial" w:cs="Arial"/>
          <w:color w:val="000000"/>
          <w:lang w:val="es-CL"/>
        </w:rPr>
        <w:t xml:space="preserve">; </w:t>
      </w:r>
      <w:r w:rsidRPr="00E2375C">
        <w:rPr>
          <w:rFonts w:ascii="Arial" w:eastAsia="Times New Roman" w:hAnsi="Arial" w:cs="Arial"/>
          <w:i/>
          <w:color w:val="000000"/>
          <w:lang w:val="es-CL"/>
        </w:rPr>
        <w:t>Spalacopus cyanus</w:t>
      </w:r>
      <w:r w:rsidRPr="00E2375C">
        <w:rPr>
          <w:rFonts w:ascii="Arial" w:eastAsia="Times New Roman" w:hAnsi="Arial" w:cs="Arial"/>
          <w:color w:val="000000"/>
          <w:lang w:val="es-CL"/>
        </w:rPr>
        <w:t xml:space="preserve"> (cururo) y </w:t>
      </w:r>
      <w:r w:rsidRPr="00E2375C">
        <w:rPr>
          <w:rFonts w:ascii="Arial" w:eastAsia="Times New Roman" w:hAnsi="Arial" w:cs="Arial"/>
          <w:i/>
          <w:color w:val="000000"/>
          <w:lang w:val="es-CL"/>
        </w:rPr>
        <w:t>Merganetta armata</w:t>
      </w:r>
      <w:r w:rsidRPr="00E2375C">
        <w:rPr>
          <w:rFonts w:ascii="Arial" w:eastAsia="Times New Roman" w:hAnsi="Arial" w:cs="Arial"/>
          <w:color w:val="000000"/>
          <w:lang w:val="es-CL"/>
        </w:rPr>
        <w:t xml:space="preserve"> (pato cortacorrientes).</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efectos del Proyecto sobre la fauna íctica: Son válidas las medidas indicadas para el impacto “modificación temporal de cauces y/o calidad del agua”</w:t>
      </w:r>
    </w:p>
    <w:p w:rsidR="00E2375C" w:rsidRPr="00E2375C" w:rsidRDefault="00E2375C" w:rsidP="00E2375C">
      <w:pPr>
        <w:widowControl w:val="0"/>
        <w:shd w:val="clear" w:color="auto" w:fill="FFFFFF"/>
        <w:tabs>
          <w:tab w:val="num" w:pos="360"/>
          <w:tab w:val="left" w:pos="1346"/>
          <w:tab w:val="left" w:pos="3047"/>
          <w:tab w:val="left" w:pos="6024"/>
          <w:tab w:val="left" w:pos="9568"/>
          <w:tab w:val="left" w:pos="13112"/>
        </w:tabs>
        <w:spacing w:after="0" w:line="240" w:lineRule="auto"/>
        <w:ind w:left="1080" w:hanging="360"/>
        <w:jc w:val="both"/>
        <w:rPr>
          <w:rFonts w:ascii="Arial" w:eastAsia="Times New Roman" w:hAnsi="Arial" w:cs="Arial"/>
          <w:color w:val="000000"/>
          <w:sz w:val="20"/>
          <w:szCs w:val="20"/>
          <w:lang w:val="es-ES"/>
        </w:rPr>
      </w:pPr>
      <w:bookmarkStart w:id="9" w:name="_Toc161665295"/>
      <w:bookmarkStart w:id="10" w:name="_Toc149017571"/>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Potenciar efecto de la generación de empleo y nuevos ingresos</w:t>
      </w:r>
      <w:bookmarkEnd w:id="9"/>
      <w:bookmarkEnd w:id="10"/>
      <w:r w:rsidRPr="00E2375C">
        <w:rPr>
          <w:rFonts w:ascii="Arial" w:eastAsia="Times New Roman" w:hAnsi="Arial" w:cs="Arial"/>
          <w:color w:val="000000"/>
          <w:spacing w:val="-3"/>
          <w:lang w:val="es-ES"/>
        </w:rPr>
        <w:t>: Para potenciar este impacto, se priorizará la contratación de mano de obra local mediante incentivos directos a los contratistas de construcción</w:t>
      </w:r>
      <w:proofErr w:type="gramStart"/>
      <w:r w:rsidRPr="00E2375C">
        <w:rPr>
          <w:rFonts w:ascii="Arial" w:eastAsia="Times New Roman" w:hAnsi="Arial" w:cs="Arial"/>
          <w:color w:val="000000"/>
          <w:spacing w:val="-3"/>
          <w:lang w:val="es-ES"/>
        </w:rPr>
        <w:t>..</w:t>
      </w:r>
      <w:proofErr w:type="gramEnd"/>
      <w:r w:rsidRPr="00E2375C">
        <w:rPr>
          <w:rFonts w:ascii="Arial" w:eastAsia="Times New Roman" w:hAnsi="Arial" w:cs="Arial"/>
          <w:color w:val="000000"/>
          <w:spacing w:val="-3"/>
          <w:lang w:val="es-ES"/>
        </w:rPr>
        <w:t xml:space="preserve"> </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Minimizar/compensar la interferencia con la actividad turística: Se asumirán las restricciones de tránsito vehicular para camiones en días festivos y fines de semana; realización de un Programa de Fomento al Turismo y particularmente al Ecoturismo, mejoramiento de las rutas G-345 y G 25. Adicionalmente se contemplan acciones tendientes a la promoción de los atributos turísticos de la comuna, tales como: formación de monitores de turismo en establecimientos educacionales locales, diseño y edición de una Guía de Promoción Turística de la Comuna, confección y diseño de una página web que concentre todos los atractivos y oferta turística de la comuna.</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lastRenderedPageBreak/>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 xml:space="preserve">Minimizar/restaurar la alteración del paisaje: La localización de obras e instalaciones ha procurado utilizar áreas sin presencia de formaciones de matorral altoandino y bosques maduros de flora esclerófila, y con menor accesibilidad visual. La localización de los sitios de acopios de marina cumplirá con los requisitos que establece la Dirección Regional de Vialidad. El relleno de los sitios de acopio de marina seguirá la conformación morfológica del área, de manera que se favorezca su inserción en el relieve general de cada sector. Asimismo, al cierre de éstos se hará un perfilamiento de taludes y revegetación. </w:t>
      </w:r>
    </w:p>
    <w:p w:rsidR="00E2375C" w:rsidRPr="00E2375C" w:rsidRDefault="00E2375C" w:rsidP="00E2375C">
      <w:pPr>
        <w:widowControl w:val="0"/>
        <w:shd w:val="clear" w:color="auto" w:fill="FFFFFF"/>
        <w:spacing w:after="0" w:line="240" w:lineRule="auto"/>
        <w:ind w:left="1080"/>
        <w:rPr>
          <w:rFonts w:ascii="Times New Roman" w:eastAsia="Times New Roman" w:hAnsi="Times New Roman" w:cs="Times New Roman"/>
          <w:color w:val="000000"/>
          <w:sz w:val="20"/>
          <w:szCs w:val="20"/>
          <w:lang w:val="es-ES"/>
        </w:rPr>
      </w:pPr>
      <w:r w:rsidRPr="00E2375C">
        <w:rPr>
          <w:rFonts w:ascii="Times New Roman" w:eastAsia="Times New Roman" w:hAnsi="Times New Roman" w:cs="Arial"/>
          <w:color w:val="000000"/>
          <w:sz w:val="24"/>
          <w:szCs w:val="24"/>
          <w:lang w:val="es-CL"/>
        </w:rPr>
        <w:t>Para el caso de la subestación eléctrica del proyecto, ésta será encapsulada y contará con un 25% de superficie arborizada con especies nativas.</w:t>
      </w:r>
    </w:p>
    <w:p w:rsidR="00E2375C" w:rsidRPr="00E2375C" w:rsidRDefault="00E2375C" w:rsidP="00E2375C">
      <w:pPr>
        <w:widowControl w:val="0"/>
        <w:shd w:val="clear" w:color="auto" w:fill="FFFFFF"/>
        <w:spacing w:after="0" w:line="240" w:lineRule="auto"/>
        <w:ind w:left="1080"/>
        <w:rPr>
          <w:rFonts w:ascii="Times New Roman" w:eastAsia="Times New Roman" w:hAnsi="Times New Roman" w:cs="Times New Roman"/>
          <w:color w:val="000000"/>
          <w:sz w:val="20"/>
          <w:szCs w:val="20"/>
          <w:lang w:val="es-ES"/>
        </w:rPr>
      </w:pPr>
      <w:r w:rsidRPr="00E2375C">
        <w:rPr>
          <w:rFonts w:ascii="Times New Roman" w:eastAsia="Times New Roman" w:hAnsi="Times New Roman" w:cs="Arial"/>
          <w:color w:val="000000"/>
          <w:sz w:val="24"/>
          <w:szCs w:val="24"/>
          <w:lang w:val="es-CL"/>
        </w:rPr>
        <w:t>Otras medidas complementarias serán: recuperación topográfica y revegetación de los sectores intervenidos por obras provisorias y para el caso particular de las veranadas del sector Alto Volcán, la minimización de la intervención en la vegetación.</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bookmarkStart w:id="11" w:name="_Toc161665298"/>
      <w:bookmarkStart w:id="12" w:name="_Toc149017573"/>
      <w:bookmarkStart w:id="13" w:name="_Toc147834075"/>
      <w:bookmarkStart w:id="14" w:name="_Toc115536529"/>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el impacto vial</w:t>
      </w:r>
      <w:bookmarkEnd w:id="11"/>
      <w:bookmarkEnd w:id="12"/>
      <w:r w:rsidRPr="00E2375C">
        <w:rPr>
          <w:rFonts w:ascii="Arial" w:eastAsia="Times New Roman" w:hAnsi="Arial" w:cs="Arial"/>
          <w:color w:val="000000"/>
          <w:spacing w:val="-3"/>
          <w:lang w:val="es-ES"/>
        </w:rPr>
        <w:t xml:space="preserve">: </w:t>
      </w:r>
      <w:bookmarkStart w:id="15" w:name="_Toc115611140"/>
      <w:r w:rsidRPr="00E2375C">
        <w:rPr>
          <w:rFonts w:ascii="Arial" w:eastAsia="Times New Roman" w:hAnsi="Arial" w:cs="Arial"/>
          <w:color w:val="000000"/>
          <w:spacing w:val="-3"/>
          <w:lang w:val="es-ES"/>
        </w:rPr>
        <w:t xml:space="preserve">Para minimizar el uso de las vías públicas se habilitará un total aproximado de </w:t>
      </w:r>
      <w:bookmarkStart w:id="16" w:name="_Toc147831167"/>
      <w:r w:rsidRPr="00E2375C">
        <w:rPr>
          <w:rFonts w:ascii="Arial" w:eastAsia="Times New Roman" w:hAnsi="Arial" w:cs="Arial"/>
          <w:color w:val="000000"/>
          <w:spacing w:val="-3"/>
          <w:lang w:val="es-ES"/>
        </w:rPr>
        <w:t>31 km. de caminos de servicio. Se hará un mejoramiento de las vías rutas G-25 y G–455, a través de la colocación de defensas y señales camineras, aplicación de bischofita como supresor de polvo, entre otros. Por otra parte, habrá un control estricto de todas las disposiciones emanadas por la Dirección de Vialidad. El tránsito de camiones pesados quedará suspendido en días festivos y fines de semana en las rutas G-25 y G-421</w:t>
      </w:r>
      <w:proofErr w:type="gramStart"/>
      <w:r w:rsidRPr="00E2375C">
        <w:rPr>
          <w:rFonts w:ascii="Arial" w:eastAsia="Times New Roman" w:hAnsi="Arial" w:cs="Arial"/>
          <w:color w:val="000000"/>
          <w:spacing w:val="-3"/>
          <w:lang w:val="es-ES"/>
        </w:rPr>
        <w:t>..</w:t>
      </w:r>
      <w:proofErr w:type="gramEnd"/>
    </w:p>
    <w:p w:rsidR="00E2375C" w:rsidRPr="00E2375C" w:rsidRDefault="00E2375C" w:rsidP="00E2375C">
      <w:pPr>
        <w:widowControl w:val="0"/>
        <w:shd w:val="clear" w:color="auto" w:fill="FFFFFF"/>
        <w:tabs>
          <w:tab w:val="num" w:pos="360"/>
        </w:tabs>
        <w:adjustRightInd w:val="0"/>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lang w:val="es-CL"/>
        </w:rPr>
        <w:t></w:t>
      </w:r>
      <w:r w:rsidRPr="00E2375C">
        <w:rPr>
          <w:rFonts w:ascii="Times New Roman" w:eastAsia="Symbol" w:hAnsi="Times New Roman" w:cs="Times New Roman"/>
          <w:color w:val="000000"/>
          <w:sz w:val="14"/>
          <w:szCs w:val="14"/>
          <w:lang w:val="es-CL"/>
        </w:rPr>
        <w:t xml:space="preserve"> </w:t>
      </w:r>
      <w:r w:rsidRPr="00E2375C">
        <w:rPr>
          <w:rFonts w:ascii="Arial" w:eastAsia="Times New Roman" w:hAnsi="Arial" w:cs="Arial"/>
          <w:color w:val="000000"/>
          <w:lang w:val="es-CL"/>
        </w:rPr>
        <w:t xml:space="preserve">Minimizar los efectos sobre las actividades tradicionales: </w:t>
      </w:r>
      <w:bookmarkEnd w:id="15"/>
      <w:bookmarkEnd w:id="16"/>
      <w:r w:rsidRPr="00E2375C">
        <w:rPr>
          <w:rFonts w:ascii="Arial" w:eastAsia="Times New Roman" w:hAnsi="Arial" w:cs="Arial"/>
          <w:color w:val="000000"/>
          <w:lang w:val="es-CL"/>
        </w:rPr>
        <w:t>El proyecto contempla instruir a sus supervisores de obras para minimizar cualquier interferencia con el paso de los pastores hacia la parte alta de estas veranadas. Uso de cercos de protección para evitar caídas de animales a los sitios de excavación, Realización de un Monitoreo de Indicadores Sociales (MIS), según se describe en el capítulo 8 y Anexo 39.</w:t>
      </w:r>
    </w:p>
    <w:p w:rsidR="00E2375C" w:rsidRPr="00E2375C" w:rsidRDefault="00E2375C" w:rsidP="00E2375C">
      <w:pPr>
        <w:widowControl w:val="0"/>
        <w:shd w:val="clear" w:color="auto" w:fill="FFFFFF"/>
        <w:spacing w:after="0" w:line="240" w:lineRule="auto"/>
        <w:ind w:left="720"/>
        <w:rPr>
          <w:rFonts w:ascii="Times New Roman" w:eastAsia="Times New Roman" w:hAnsi="Times New Roman" w:cs="Times New Roman"/>
          <w:color w:val="000000"/>
          <w:sz w:val="20"/>
          <w:szCs w:val="20"/>
          <w:lang w:val="es-ES"/>
        </w:rPr>
      </w:pPr>
      <w:r w:rsidRPr="00E2375C">
        <w:rPr>
          <w:rFonts w:ascii="Times New Roman" w:eastAsia="Times New Roman" w:hAnsi="Times New Roman" w:cs="Arial"/>
          <w:color w:val="000000"/>
          <w:sz w:val="24"/>
          <w:szCs w:val="24"/>
          <w:lang w:val="es-CL"/>
        </w:rPr>
        <w:t>VII.2</w:t>
      </w:r>
      <w:r w:rsidRPr="00E2375C">
        <w:rPr>
          <w:rFonts w:ascii="Times New Roman" w:eastAsia="Times New Roman" w:hAnsi="Times New Roman" w:cs="Arial"/>
          <w:color w:val="000000"/>
          <w:sz w:val="24"/>
          <w:szCs w:val="24"/>
          <w:lang w:val="es-CL"/>
        </w:rPr>
        <w:tab/>
        <w:t>Medidas de manejo ambiental para la etapa de operac</w:t>
      </w:r>
      <w:r w:rsidRPr="00E2375C">
        <w:rPr>
          <w:rFonts w:ascii="Times New Roman" w:eastAsia="Times New Roman" w:hAnsi="Times New Roman" w:cs="Arial"/>
          <w:color w:val="000000"/>
          <w:sz w:val="24"/>
          <w:szCs w:val="24"/>
          <w:lang w:val="es-ES"/>
        </w:rPr>
        <w:t>i</w:t>
      </w:r>
      <w:r w:rsidRPr="00E2375C">
        <w:rPr>
          <w:rFonts w:ascii="Times New Roman" w:eastAsia="Times New Roman" w:hAnsi="Times New Roman" w:cs="Times New Roman"/>
          <w:color w:val="000000"/>
          <w:sz w:val="24"/>
          <w:szCs w:val="24"/>
          <w:lang w:val="es-CL"/>
        </w:rPr>
        <w:t>ón</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la intervención de la vegetación: El proyecto considera la mantención de un caudal ecológico en los cursos de agua intervenidos. Se instruirá a los trabajadores con medidas preventivas especiales para la circulación y las tareas de mantención de instalaciones que se realicen en el sector de la veranada La Engorda, con el fin minimizar la alteración de la vegetación y/o evitar cualquier tipo de interferencias con los usuarios del sector (pastoreo menor). La verificación de los efectos previstos se hará a través de un monitoreo de la vegetación durante la etapa de construcción y los 5 primeros años de operación del Proyecto.</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Minimizar efectos del proyecto sobre la fauna íctica: El proyecto mantendrá el caudal ecológico definido por la DGA en cada uno de los cursos naturales intervenidos. Además se realizarán programas de seguimiento ambiental permitirán verificar la evaluación de las especies de fauna íctica.</w:t>
      </w:r>
    </w:p>
    <w:p w:rsidR="00E2375C" w:rsidRPr="00E2375C" w:rsidRDefault="00E2375C" w:rsidP="00E2375C">
      <w:pPr>
        <w:widowControl w:val="0"/>
        <w:shd w:val="clear" w:color="auto" w:fill="FFFFFF"/>
        <w:tabs>
          <w:tab w:val="num" w:pos="360"/>
          <w:tab w:val="left" w:pos="1346"/>
          <w:tab w:val="left" w:pos="3047"/>
          <w:tab w:val="left" w:pos="6024"/>
          <w:tab w:val="left" w:pos="9568"/>
          <w:tab w:val="left" w:pos="13112"/>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 xml:space="preserve">Potenciar el efecto de la generación de empleo: Se contempla priorizar la contratación de mano de obra local. </w:t>
      </w:r>
    </w:p>
    <w:p w:rsidR="00E2375C" w:rsidRPr="00E2375C" w:rsidRDefault="00E2375C" w:rsidP="00E2375C">
      <w:pPr>
        <w:widowControl w:val="0"/>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 xml:space="preserve">Minimizar la alteración del paisaje: Para el caso de las obras temporales como; campamentos, sitios de acopios de marina e instalaciones de faenas, se realizará un Plan de Revegetación. Se mantendrá un caudal ecológico el cual tendrá un carácter multipropósito que minimizará el efecto paisajístico asociado a la reducción de caudal, principalmente en aquellos sectores con mayor accesibilidad visual. </w:t>
      </w:r>
      <w:bookmarkEnd w:id="13"/>
      <w:bookmarkEnd w:id="14"/>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Potenciar los efectos del desarrollo de las personas</w:t>
      </w:r>
      <w:proofErr w:type="gramStart"/>
      <w:r w:rsidRPr="00E2375C">
        <w:rPr>
          <w:rFonts w:ascii="Arial" w:eastAsia="Times New Roman" w:hAnsi="Arial" w:cs="Arial"/>
          <w:color w:val="000000"/>
          <w:spacing w:val="-3"/>
          <w:lang w:val="es-ES"/>
        </w:rPr>
        <w:t>:.</w:t>
      </w:r>
      <w:proofErr w:type="gramEnd"/>
      <w:r w:rsidRPr="00E2375C">
        <w:rPr>
          <w:rFonts w:ascii="Arial" w:eastAsia="Times New Roman" w:hAnsi="Arial" w:cs="Arial"/>
          <w:color w:val="000000"/>
          <w:spacing w:val="-3"/>
          <w:lang w:val="es-ES"/>
        </w:rPr>
        <w:t xml:space="preserve"> Destinación de un fondo anual de US$ 200.000 por un plazo de 10 años a partir del año 2010, entregados a traves de la Fundación Maitenes, con el fin de favorecer a aquellos emprendedores locales que </w:t>
      </w:r>
      <w:r w:rsidRPr="00E2375C">
        <w:rPr>
          <w:rFonts w:ascii="Arial" w:eastAsia="Times New Roman" w:hAnsi="Arial" w:cs="Arial"/>
          <w:color w:val="000000"/>
          <w:spacing w:val="-3"/>
          <w:lang w:val="es-ES"/>
        </w:rPr>
        <w:lastRenderedPageBreak/>
        <w:t xml:space="preserve">presenten proyectos de desarrollo turístico en la zona, proyectos de educación que apunten a mejorar la empleabilidad local y proyectos de interés social de la comuna que estén dentro del programa de la Ilustre municipalidad de san José de Maipo. </w:t>
      </w:r>
    </w:p>
    <w:p w:rsidR="00E2375C" w:rsidRPr="00E2375C" w:rsidRDefault="00E2375C" w:rsidP="00E2375C">
      <w:pPr>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Symbol" w:eastAsia="Symbol" w:hAnsi="Symbol" w:cs="Symbol"/>
          <w:color w:val="000000"/>
          <w:spacing w:val="-3"/>
          <w:lang w:val="es-ES"/>
        </w:rPr>
        <w:t></w:t>
      </w:r>
      <w:r w:rsidRPr="00E2375C">
        <w:rPr>
          <w:rFonts w:ascii="Times New Roman" w:eastAsia="Symbol" w:hAnsi="Times New Roman" w:cs="Times New Roman"/>
          <w:color w:val="000000"/>
          <w:spacing w:val="-3"/>
          <w:sz w:val="14"/>
          <w:szCs w:val="14"/>
          <w:lang w:val="es-ES"/>
        </w:rPr>
        <w:t xml:space="preserve"> </w:t>
      </w:r>
      <w:r w:rsidRPr="00E2375C">
        <w:rPr>
          <w:rFonts w:ascii="Arial" w:eastAsia="Times New Roman" w:hAnsi="Arial" w:cs="Arial"/>
          <w:color w:val="000000"/>
          <w:spacing w:val="-3"/>
          <w:lang w:val="es-ES"/>
        </w:rPr>
        <w:t xml:space="preserve">El Titular propone apoyar el desarrollo de estudios globales que la Autoridad competente determine y que sea necesario realizar para un manejo integral de los recursos sedimentológicos del río Maipo y su equilibrio erosión-sedimentación, siempre y cuando este se desarrolle en conjunto con todos los actores involucrados en el uso de los recursos del Río Maipo. </w:t>
      </w:r>
    </w:p>
    <w:p w:rsidR="00E2375C" w:rsidRPr="00E2375C" w:rsidRDefault="00E2375C" w:rsidP="00E2375C">
      <w:pPr>
        <w:shd w:val="clear" w:color="auto" w:fill="FFFFFF"/>
        <w:tabs>
          <w:tab w:val="num" w:pos="360"/>
        </w:tabs>
        <w:spacing w:after="0" w:line="240" w:lineRule="auto"/>
        <w:ind w:left="1080" w:hanging="360"/>
        <w:jc w:val="both"/>
        <w:rPr>
          <w:rFonts w:ascii="Arial" w:eastAsia="Times New Roman" w:hAnsi="Arial" w:cs="Arial"/>
          <w:color w:val="000000"/>
          <w:sz w:val="20"/>
          <w:szCs w:val="20"/>
          <w:lang w:val="es-ES"/>
        </w:rPr>
      </w:pPr>
      <w:r w:rsidRPr="00E2375C">
        <w:rPr>
          <w:rFonts w:ascii="Arial" w:eastAsia="Times New Roman" w:hAnsi="Arial" w:cs="Arial"/>
          <w:color w:val="000000"/>
          <w:spacing w:val="-3"/>
          <w:lang w:val="es-ES"/>
        </w:rPr>
        <w:t>El detalle de las medidas de mitigación y compensación se encuentran en los capítulos 6 y 7 del EIA</w:t>
      </w:r>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Medidas de prevención de riesgos y control de accidentes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VII.3 Plan de Prevención de Riesgos Ambientales</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 xml:space="preserve">El riesgo natural en el área del Proyecto está representado por avalanchas, deslizamientos, lahares, inundación y riesgo sísmico. </w:t>
      </w:r>
      <w:r w:rsidRPr="00E2375C">
        <w:rPr>
          <w:rFonts w:ascii="Arial" w:eastAsia="Times New Roman" w:hAnsi="Arial" w:cs="Arial"/>
          <w:color w:val="000000"/>
          <w:sz w:val="20"/>
          <w:szCs w:val="20"/>
          <w:lang w:val="es-ES"/>
        </w:rPr>
        <w:t xml:space="preserve">El riesgo antrópico se refiere a eventos accidentales cuyo origen o factor desencadenante se relaciona con actividades humanas, identificándose para el caso del PHAM, los riesgos de: incendio, </w:t>
      </w:r>
      <w:r w:rsidRPr="00E2375C">
        <w:rPr>
          <w:rFonts w:ascii="Arial" w:eastAsia="Times New Roman" w:hAnsi="Arial" w:cs="Arial"/>
          <w:snapToGrid w:val="0"/>
          <w:color w:val="000000"/>
          <w:sz w:val="20"/>
          <w:szCs w:val="20"/>
          <w:lang w:val="es-ES"/>
        </w:rPr>
        <w:t>accidentes de tránsito, derrame de sustancias peligrosas e interferencia accidental de sitios con valor cultura, producción de drenajes desde acopios y túneles y efecto sobre la napa subterránea.</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Como parte de la estrategia general de prevención de riesgos, el proyecto ha considerado lo siguiente:</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Medidas ambientales incorporadas en el diseño de ingeniería, tales como criterios de localización, diseño de obras, minimización de distancias de viaje, etc.</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Verificación sistemática del cumplimiento de la normativa aplicable, mediante exigencias contractuales rigurosas a Contratistas de obras.</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 xml:space="preserve">Establecimiento de áreas de restricción de interés por su valor natural o arqueológico, o por estar protegidas por algún instrumento normativo. </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 xml:space="preserve">Ampliación de la línea base, en aquellos casos que existen adecuaciones en el diseño de las obras. </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Supervisión experta durante la construcción por parte de arqueólogo.</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 xml:space="preserve">El titular exigirá a sus Contratistas un Reglamento Interno de Orden, Higiene y Seguridad conforme a la normativa vigente. </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Los Contratistas tendrán un Plan de Emergencias en todas sus instalaciones, además de equipos e infraestructura suficiente para atender eventuales emergencias.</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Se instaurará una Plan de Comunicaciones que operará durante toda la etapa de construcción del Proyecto de acuerdo a los lineamientos de Plan de Prevención de Riesgos y Contingencia adjuntos al EIA.</w:t>
      </w:r>
    </w:p>
    <w:p w:rsidR="00E2375C" w:rsidRPr="00E2375C" w:rsidRDefault="00E2375C" w:rsidP="00E2375C">
      <w:pPr>
        <w:numPr>
          <w:ilvl w:val="1"/>
          <w:numId w:val="3"/>
        </w:numPr>
        <w:shd w:val="clear" w:color="auto" w:fill="FFFFFF"/>
        <w:spacing w:before="100" w:beforeAutospacing="1" w:after="100" w:afterAutospacing="1" w:line="240" w:lineRule="auto"/>
        <w:ind w:left="180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 xml:space="preserve">Los campamentos contarán con las comodidades y recursos necesarios para enfrentar condiciones de aislamiento por eventos meteorológicos extremos que puedan interrumpir las vías de acceso por varios días. </w:t>
      </w:r>
    </w:p>
    <w:p w:rsidR="00E2375C" w:rsidRPr="00E2375C" w:rsidRDefault="00E2375C" w:rsidP="00E2375C">
      <w:pPr>
        <w:shd w:val="clear" w:color="auto" w:fill="FFFFFF"/>
        <w:spacing w:before="100" w:beforeAutospacing="1" w:after="10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snapToGrid w:val="0"/>
          <w:color w:val="000000"/>
          <w:sz w:val="20"/>
          <w:szCs w:val="20"/>
          <w:lang w:val="es-ES"/>
        </w:rPr>
        <w:t>Otras medidas específicas de prevención de riesgos y control de contingencias ambientales se precisan en el Capítulo 7 del EIA</w:t>
      </w:r>
      <w:proofErr w:type="gramStart"/>
      <w:r w:rsidRPr="00E2375C">
        <w:rPr>
          <w:rFonts w:ascii="Arial" w:eastAsia="Times New Roman" w:hAnsi="Arial" w:cs="Arial"/>
          <w:snapToGrid w:val="0"/>
          <w:color w:val="000000"/>
          <w:sz w:val="20"/>
          <w:szCs w:val="20"/>
          <w:lang w:val="es-ES"/>
        </w:rPr>
        <w:t>.</w:t>
      </w:r>
      <w:r w:rsidRPr="00E2375C">
        <w:rPr>
          <w:rFonts w:ascii="Arial" w:eastAsia="Times New Roman" w:hAnsi="Arial" w:cs="Arial"/>
          <w:snapToGrid w:val="0"/>
          <w:color w:val="000000"/>
          <w:lang w:val="es-ES"/>
        </w:rPr>
        <w:t>.</w:t>
      </w:r>
      <w:proofErr w:type="gramEnd"/>
    </w:p>
    <w:p w:rsidR="00E2375C" w:rsidRPr="00E2375C" w:rsidRDefault="00E2375C" w:rsidP="00E2375C">
      <w:pPr>
        <w:numPr>
          <w:ilvl w:val="0"/>
          <w:numId w:val="3"/>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Plan de seguimiento de las variables ambientales relevantes que dan origen al Estudio de Impacto Ambiental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lastRenderedPageBreak/>
        <w:t>VIII. SEGUIMIENTO AMBIENTAL</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Este plan está compuesto por los programas de monitoreos y/o seguimiento que vigilarán el comportamiento de las componentes y variables ambientales, establecidas en atención a los tipos de impactos previstos (ver Tabla 8).</w:t>
      </w:r>
    </w:p>
    <w:p w:rsidR="00E2375C" w:rsidRPr="00E2375C" w:rsidRDefault="00E2375C" w:rsidP="00E2375C">
      <w:pPr>
        <w:shd w:val="clear" w:color="auto" w:fill="FFFFFF"/>
        <w:spacing w:beforeAutospacing="1" w:after="0" w:afterAutospacing="1" w:line="240" w:lineRule="auto"/>
        <w:ind w:left="720"/>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Complementariamente, el Titular contempla realizar una Auditoria Ambiental Independiente durante la fase de construcción del Proyecto, gestionada en conjunto con la Autoridad, particularmente en lo relativo a la definición de alcances y selección de auditores externos.</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snapToGrid w:val="0"/>
          <w:color w:val="000000"/>
          <w:sz w:val="20"/>
          <w:szCs w:val="20"/>
          <w:lang w:val="es-ES"/>
        </w:rPr>
        <w:t>Tabla 8</w:t>
      </w:r>
    </w:p>
    <w:p w:rsidR="00E2375C" w:rsidRPr="00E2375C" w:rsidRDefault="00E2375C" w:rsidP="00E2375C">
      <w:pPr>
        <w:shd w:val="clear" w:color="auto" w:fill="FFFFFF"/>
        <w:spacing w:beforeAutospacing="1" w:after="0" w:afterAutospacing="1" w:line="240" w:lineRule="auto"/>
        <w:ind w:left="720"/>
        <w:jc w:val="center"/>
        <w:rPr>
          <w:rFonts w:ascii="Arial" w:eastAsia="Times New Roman" w:hAnsi="Arial" w:cs="Arial"/>
          <w:color w:val="000000"/>
          <w:sz w:val="20"/>
          <w:szCs w:val="20"/>
          <w:lang w:val="es-ES"/>
        </w:rPr>
      </w:pPr>
      <w:r w:rsidRPr="00E2375C">
        <w:rPr>
          <w:rFonts w:ascii="Arial" w:eastAsia="Times New Roman" w:hAnsi="Arial" w:cs="Arial"/>
          <w:b/>
          <w:bCs/>
          <w:snapToGrid w:val="0"/>
          <w:color w:val="000000"/>
          <w:sz w:val="20"/>
          <w:szCs w:val="20"/>
          <w:lang w:val="es-ES"/>
        </w:rPr>
        <w:t>Plan de Seguimiento Ambiental</w:t>
      </w:r>
    </w:p>
    <w:tbl>
      <w:tblPr>
        <w:tblW w:w="9568"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7"/>
        <w:gridCol w:w="3685"/>
        <w:gridCol w:w="3686"/>
      </w:tblGrid>
      <w:tr w:rsidR="00E2375C" w:rsidRPr="00E2375C" w:rsidTr="00E2375C">
        <w:trPr>
          <w:trHeight w:val="113"/>
          <w:tblHeader/>
        </w:trPr>
        <w:tc>
          <w:tcPr>
            <w:tcW w:w="2197"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113"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Descripción del Seguimiento</w:t>
            </w:r>
          </w:p>
        </w:tc>
        <w:tc>
          <w:tcPr>
            <w:tcW w:w="3685"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113" w:lineRule="atLeast"/>
              <w:jc w:val="center"/>
              <w:rPr>
                <w:rFonts w:ascii="Arial" w:eastAsia="Times New Roman" w:hAnsi="Arial" w:cs="Arial"/>
                <w:color w:val="000000"/>
                <w:sz w:val="20"/>
                <w:szCs w:val="20"/>
              </w:rPr>
            </w:pPr>
            <w:r w:rsidRPr="00E2375C">
              <w:rPr>
                <w:rFonts w:ascii="Arial" w:eastAsia="Times New Roman" w:hAnsi="Arial" w:cs="Arial"/>
                <w:b/>
                <w:bCs/>
                <w:color w:val="000000"/>
                <w:sz w:val="18"/>
                <w:szCs w:val="18"/>
              </w:rPr>
              <w:t>Frecuencia y Duración/ Lugar</w:t>
            </w:r>
          </w:p>
        </w:tc>
        <w:tc>
          <w:tcPr>
            <w:tcW w:w="368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b/>
                <w:bCs/>
                <w:color w:val="000000"/>
                <w:sz w:val="18"/>
                <w:szCs w:val="18"/>
              </w:rPr>
              <w:t>Frecuencia Entrega Informes/Autoridad que Recibe Reporte</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Programa de monitoreo de las medidas para control de emisiones de material particulado en la etapa de construcción.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En forma periódica con una frecuencia semanal, se inspeccionarán los frentes de trabajo para corroborar el cumplimiento de las medidas de control de emisiones.</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En forma trimestral, la ITO preparará un informe que será presentado a la CONAMA RM y el Servicio de Salud, que de cuenta de las actividades y resultados del período de monitoreo.</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Programa de monitoreo de ruido en la etapa de construcción.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Las mediciones de ruido se efectuarán durante 4 días seguidos, los primeros 2 meses de iniciadas las obras en cada uno de los sectores comprometidos. Posteriormente, se hará cada 6 meses, durante toda la etapa de construcción de las obras localizadas en el sector del Alfalfal y de la vivienda del sector del Sauce y de los puntos definidos en las rutas G-25 y G-455. </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Los informes de monitoreo serán incluidos en un Informe Consolidado, que será presentado al Servicio de Salud Regional y CONAMA, con una frecuencia semestral.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Programa de Monitoreo de Vibraciones de Tronaduras en la Etapa de Construcción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Quincenal durante los primeros 100 m de avance de las obras iniciales de apertura de túnel. El monitoreo se realizará en los 8 puntos identificados como sensibles al ruido por tronaduras. </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Los informes de monitoreo serán incluidos en un Informe Consolidado, que será presentado al Servicio de Salud Regional y CONAMA, con una frecuencia semestral.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Programa de monitoreo de la calidad del agua en la etapa de construcción (TºC, pH, CE, OD, Nitrito, Nitrato, Amonio, Nitrógeno, Nitrato, Amonio, Ortofosfato, Fósforo, SST y SSD, Alcalinidad, fenolftaleina, Sulfato, elementos metálicos, DBO5 ).</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Durante todo el periodo que dure la construcción, en cada uno de los cauces, desde el inicio de las actividades, con una frecuencia mensual.</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Las mediciones se realizarán, 100 m aguas arriba y 100 m aguas abajo de las áreas de construcción de obras, en los esteros Colina, La Engorda, El Morado, Las Placas,, en el río Yeso y descarga Las Lajas.</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Los resultados de estos análisis serán incluidos en un informe técnico presentado a la Dirección General de Aguas y CONAMA RM con una frecuencia semestral.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lastRenderedPageBreak/>
              <w:t>Programa de Monitoreo de Descarga de Agua Residual en la Etapa de Construcción (parámetros que indica el D.S. 90)</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Esteros; El Morado, </w:t>
            </w:r>
            <w:proofErr w:type="gramStart"/>
            <w:r w:rsidRPr="00E2375C">
              <w:rPr>
                <w:rFonts w:ascii="Arial" w:eastAsia="Times New Roman" w:hAnsi="Arial" w:cs="Arial"/>
                <w:color w:val="000000"/>
                <w:sz w:val="18"/>
                <w:szCs w:val="18"/>
              </w:rPr>
              <w:t>Aucayes(</w:t>
            </w:r>
            <w:proofErr w:type="gramEnd"/>
            <w:r w:rsidRPr="00E2375C">
              <w:rPr>
                <w:rFonts w:ascii="Arial" w:eastAsia="Times New Roman" w:hAnsi="Arial" w:cs="Arial"/>
                <w:color w:val="000000"/>
                <w:sz w:val="18"/>
                <w:szCs w:val="18"/>
              </w:rPr>
              <w:t xml:space="preserve">Aguas abajo captación existente de agua potable de la localidad Maitenes). </w:t>
            </w:r>
          </w:p>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Ríos: Yeso, Colorado, Maipo.</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Sólo se realizará en temporada invernal, ya que el resto del año las aguas residuales serán utilizadas como parte del proceso de construcción.</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Los resultados de estos análisis serán incluidos en un informe técnico presentado a la Autoridad Sanitaria con una frecuencia semestral.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Monitoreo Limnológico en la etapa de operación</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(Fauna de peces y de macroinvertebrados bentónicos, Flora de microalgas bentónicas y de macrófitos, Clorofila y MO y OD</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Se implementará en los cauces aguas abajo de las obras proyectadas de los Ríos Colorado, Yeso y el estero Aucayes. </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Se hará un monitoreo bimensual durante los primeros 6 meses de operación plena del Proyecto. Luego se continuará por un año con un monitoreo trimestral.</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Los resultados de estos análisis serán incluidos en un informe técnico presentado a la Subsecretaría de Pesca y Servicio Nacional de Pesca y CONAMA con una frecuencia semestral.</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Programa de Monitoreo de Caudal Ecológico en la Etapa de Operación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Serán establecidas estaciones fluviométricas en el río Yeso, donde estará el puente proyectado, y en el Estero La Engorda antes de la confluencia con el Río Volcán. Se medirá mensualmente por un periodo de 12 meses, una vez puesta en operación la estación pluviométrica respectiva.</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Los resultados de estos análisis serán incluidos en un informe técnico presentado a la Dirección General de Aguas y a la CONAMA con una frecuencia bimensual durante los primeros 6 meses de operación plena del Proyecto. Luego se continuará por un año con un monitoreo trimestral.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 xml:space="preserve">Programa de Monitoreo de Indicadores Sociales en la Etapa de Operación </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18"/>
                <w:szCs w:val="18"/>
              </w:rPr>
              <w:t>Este se ejecutará en las localizadas de; Alfalfal, los Maitenes, El Manzano, El Canelo, Baños Morales, Lo Valdés, El Volcán, El Romeral, Sector Camino Río Yeso, San Gabriel.</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Tendrá una frecuencia anual, durante los primeros cinco años de la etapa de operación.</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18"/>
                <w:szCs w:val="18"/>
              </w:rPr>
              <w:t>Se elaborará un informe semestral de los resultados obtenidos, para el que se utilizarán gráficos que muestren la evolución comparativa de los parámetros campaña a campaña. Este documento será entregado a CONAMA.</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Programa de Monitoreo Vial en la Etapa de Construcción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Los puntos de medición se localizarán en la Ruta G-25, Ruta G-345, G-421 y la Ruta G-455 y serán coincidentes con aquellos determinados por el Plan Nacional de Censos. </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Se realizará durante los primeros 3 días hábiles, seguidos de cada mes, por un periodo de 6 meses. Posteriormente, se hará cada 4 meses, en un periodo igual, durante los tres primeros años de construcción del proyecto. </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Los resultados de estos análisis serán incluidos en un informe técnico presentado a la Dirección de Vialidad del MOP y CONAMA, con una frecuencia semestral.</w:t>
            </w:r>
          </w:p>
        </w:tc>
      </w:tr>
      <w:tr w:rsidR="00E2375C" w:rsidRPr="00E2375C" w:rsidTr="00E2375C">
        <w:trPr>
          <w:cantSplit/>
          <w:trHeight w:val="113"/>
        </w:trPr>
        <w:tc>
          <w:tcPr>
            <w:tcW w:w="219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Monitoreo de Vegetación en la Zona de la Veranada de La Engorda en la Etapa de Construcción y Parte de la Operación.</w:t>
            </w:r>
          </w:p>
        </w:tc>
        <w:tc>
          <w:tcPr>
            <w:tcW w:w="36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240" w:lineRule="auto"/>
              <w:rPr>
                <w:rFonts w:ascii="Arial" w:eastAsia="Times New Roman" w:hAnsi="Arial" w:cs="Arial"/>
                <w:color w:val="000000"/>
                <w:sz w:val="20"/>
                <w:szCs w:val="20"/>
              </w:rPr>
            </w:pPr>
            <w:r w:rsidRPr="00E2375C">
              <w:rPr>
                <w:rFonts w:ascii="Arial" w:eastAsia="Times New Roman" w:hAnsi="Arial" w:cs="Arial"/>
                <w:color w:val="000000"/>
                <w:sz w:val="20"/>
                <w:szCs w:val="20"/>
              </w:rPr>
              <w:t xml:space="preserve">Sector de vegas y matorral </w:t>
            </w:r>
            <w:proofErr w:type="gramStart"/>
            <w:r w:rsidRPr="00E2375C">
              <w:rPr>
                <w:rFonts w:ascii="Arial" w:eastAsia="Times New Roman" w:hAnsi="Arial" w:cs="Arial"/>
                <w:color w:val="000000"/>
                <w:sz w:val="20"/>
                <w:szCs w:val="20"/>
              </w:rPr>
              <w:t>a</w:t>
            </w:r>
            <w:proofErr w:type="gramEnd"/>
            <w:r w:rsidRPr="00E2375C">
              <w:rPr>
                <w:rFonts w:ascii="Arial" w:eastAsia="Times New Roman" w:hAnsi="Arial" w:cs="Arial"/>
                <w:color w:val="000000"/>
                <w:sz w:val="20"/>
                <w:szCs w:val="20"/>
              </w:rPr>
              <w:t xml:space="preserve"> ambos lados del canal de conducción, tomando como control la vegetación que se encuentra aguas arriba del canal.</w:t>
            </w:r>
          </w:p>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El monitoreo se realizará una vez al año, durante 5 años, en el periodo estival, preferentemente entre los meses de diciembre y febrero.</w:t>
            </w:r>
          </w:p>
        </w:tc>
        <w:tc>
          <w:tcPr>
            <w:tcW w:w="368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E2375C" w:rsidRPr="00E2375C" w:rsidRDefault="00E2375C" w:rsidP="00E2375C">
            <w:pPr>
              <w:spacing w:after="0" w:line="113" w:lineRule="atLeast"/>
              <w:rPr>
                <w:rFonts w:ascii="Arial" w:eastAsia="Times New Roman" w:hAnsi="Arial" w:cs="Arial"/>
                <w:color w:val="000000"/>
                <w:sz w:val="20"/>
                <w:szCs w:val="20"/>
              </w:rPr>
            </w:pPr>
            <w:r w:rsidRPr="00E2375C">
              <w:rPr>
                <w:rFonts w:ascii="Arial" w:eastAsia="Times New Roman" w:hAnsi="Arial" w:cs="Arial"/>
                <w:color w:val="000000"/>
                <w:sz w:val="20"/>
                <w:szCs w:val="20"/>
              </w:rPr>
              <w:t>Se elaborará un informe anual con los resultados de cada campaña, comparados con los de campañas anteriores, a fin de detectar cambios en la composición y abundancia de la vegetación. Los informes serán presentados al SAG y CONAMA</w:t>
            </w:r>
          </w:p>
        </w:tc>
      </w:tr>
    </w:tbl>
    <w:p w:rsidR="00E2375C" w:rsidRPr="00E2375C" w:rsidRDefault="00E2375C" w:rsidP="00E2375C">
      <w:pPr>
        <w:shd w:val="clear" w:color="auto" w:fill="FFFFFF"/>
        <w:spacing w:before="225" w:after="100" w:afterAutospacing="1" w:line="240" w:lineRule="auto"/>
        <w:outlineLvl w:val="2"/>
        <w:rPr>
          <w:rFonts w:ascii="Arial" w:eastAsia="Times New Roman" w:hAnsi="Arial" w:cs="Arial"/>
          <w:b/>
          <w:bCs/>
          <w:color w:val="000000"/>
          <w:sz w:val="30"/>
          <w:szCs w:val="30"/>
          <w:lang w:val="es-ES"/>
        </w:rPr>
      </w:pPr>
      <w:r w:rsidRPr="00E2375C">
        <w:rPr>
          <w:rFonts w:ascii="Arial" w:eastAsia="Times New Roman" w:hAnsi="Arial" w:cs="Arial"/>
          <w:b/>
          <w:bCs/>
          <w:color w:val="000000"/>
          <w:sz w:val="30"/>
          <w:szCs w:val="30"/>
          <w:lang w:val="es-ES"/>
        </w:rPr>
        <w:t>Contenidos</w:t>
      </w:r>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lastRenderedPageBreak/>
        <w:t>Descripción del proyecto o actividad</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 w:tgtFrame="_blank" w:history="1">
        <w:r w:rsidRPr="00E2375C">
          <w:rPr>
            <w:rFonts w:ascii="Arial" w:eastAsia="Times New Roman" w:hAnsi="Arial" w:cs="Arial"/>
            <w:color w:val="0000FF"/>
            <w:sz w:val="20"/>
            <w:szCs w:val="20"/>
            <w:u w:val="single"/>
            <w:lang w:val="es-ES"/>
          </w:rPr>
          <w:t>Capitulo 2: Descripción de Proyecto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 w:tgtFrame="_blank" w:history="1">
        <w:r w:rsidRPr="00E2375C">
          <w:rPr>
            <w:rFonts w:ascii="Arial" w:eastAsia="Times New Roman" w:hAnsi="Arial" w:cs="Arial"/>
            <w:color w:val="0000FF"/>
            <w:sz w:val="20"/>
            <w:szCs w:val="20"/>
            <w:u w:val="single"/>
            <w:lang w:val="es-ES"/>
          </w:rPr>
          <w:t>Figura 2.1.1 Localización General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 w:tgtFrame="_blank" w:history="1">
        <w:r w:rsidRPr="00E2375C">
          <w:rPr>
            <w:rFonts w:ascii="Arial" w:eastAsia="Times New Roman" w:hAnsi="Arial" w:cs="Arial"/>
            <w:color w:val="0000FF"/>
            <w:sz w:val="20"/>
            <w:szCs w:val="20"/>
            <w:u w:val="single"/>
            <w:lang w:val="es-ES"/>
          </w:rPr>
          <w:t>Figura 2.1.2 Localización Obras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 w:tgtFrame="_blank" w:history="1">
        <w:r w:rsidRPr="00E2375C">
          <w:rPr>
            <w:rFonts w:ascii="Arial" w:eastAsia="Times New Roman" w:hAnsi="Arial" w:cs="Arial"/>
            <w:color w:val="0000FF"/>
            <w:sz w:val="20"/>
            <w:szCs w:val="20"/>
            <w:u w:val="single"/>
            <w:lang w:val="es-ES"/>
          </w:rPr>
          <w:t>Figura 2.2.2 Localización Obras, sector río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 w:tgtFrame="_blank" w:history="1">
        <w:r w:rsidRPr="00E2375C">
          <w:rPr>
            <w:rFonts w:ascii="Arial" w:eastAsia="Times New Roman" w:hAnsi="Arial" w:cs="Arial"/>
            <w:color w:val="0000FF"/>
            <w:sz w:val="20"/>
            <w:szCs w:val="20"/>
            <w:u w:val="single"/>
            <w:lang w:val="es-ES"/>
          </w:rPr>
          <w:t>Figura 2.2.8 Localización Obras, sector Las Puertas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 w:tgtFrame="_blank" w:history="1">
        <w:r w:rsidRPr="00E2375C">
          <w:rPr>
            <w:rFonts w:ascii="Arial" w:eastAsia="Times New Roman" w:hAnsi="Arial" w:cs="Arial"/>
            <w:color w:val="0000FF"/>
            <w:sz w:val="20"/>
            <w:szCs w:val="20"/>
            <w:u w:val="single"/>
            <w:lang w:val="es-ES"/>
          </w:rPr>
          <w:t>Figura 2.2.3 Localización Obras, sector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 w:tgtFrame="_blank" w:history="1">
        <w:r w:rsidRPr="00E2375C">
          <w:rPr>
            <w:rFonts w:ascii="Arial" w:eastAsia="Times New Roman" w:hAnsi="Arial" w:cs="Arial"/>
            <w:color w:val="0000FF"/>
            <w:sz w:val="20"/>
            <w:szCs w:val="20"/>
            <w:u w:val="single"/>
            <w:lang w:val="es-ES"/>
          </w:rPr>
          <w:t xml:space="preserve">Figura 2.2.7 Localización Obras, sector Alfalfal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 w:tgtFrame="_blank" w:history="1">
        <w:r w:rsidRPr="00E2375C">
          <w:rPr>
            <w:rFonts w:ascii="Arial" w:eastAsia="Times New Roman" w:hAnsi="Arial" w:cs="Arial"/>
            <w:color w:val="0000FF"/>
            <w:sz w:val="20"/>
            <w:szCs w:val="20"/>
            <w:u w:val="single"/>
            <w:lang w:val="es-ES"/>
          </w:rPr>
          <w:t>igura 2.2.9 Localización Obras, sector Descarga río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 w:tgtFrame="_blank" w:history="1">
        <w:r w:rsidRPr="00E2375C">
          <w:rPr>
            <w:rFonts w:ascii="Arial" w:eastAsia="Times New Roman" w:hAnsi="Arial" w:cs="Arial"/>
            <w:color w:val="0000FF"/>
            <w:sz w:val="20"/>
            <w:szCs w:val="20"/>
            <w:u w:val="single"/>
            <w:lang w:val="es-ES"/>
          </w:rPr>
          <w:t>Figura 2.2.3 Localización Obras, sector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 w:tgtFrame="_blank" w:history="1">
        <w:r w:rsidRPr="00E2375C">
          <w:rPr>
            <w:rFonts w:ascii="Arial" w:eastAsia="Times New Roman" w:hAnsi="Arial" w:cs="Arial"/>
            <w:color w:val="0000FF"/>
            <w:sz w:val="20"/>
            <w:szCs w:val="20"/>
            <w:u w:val="single"/>
            <w:lang w:val="es-ES"/>
          </w:rPr>
          <w:t>Figura 2.2.4 Localización Obras, sector río Lo Encañado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 w:tgtFrame="_blank" w:history="1">
        <w:r w:rsidRPr="00E2375C">
          <w:rPr>
            <w:rFonts w:ascii="Arial" w:eastAsia="Times New Roman" w:hAnsi="Arial" w:cs="Arial"/>
            <w:color w:val="0000FF"/>
            <w:sz w:val="20"/>
            <w:szCs w:val="20"/>
            <w:u w:val="single"/>
            <w:lang w:val="es-ES"/>
          </w:rPr>
          <w:t>Figura 2.2.5 Localización Obras, sector Aucayes Bajo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 w:tgtFrame="_blank" w:history="1">
        <w:r w:rsidRPr="00E2375C">
          <w:rPr>
            <w:rFonts w:ascii="Arial" w:eastAsia="Times New Roman" w:hAnsi="Arial" w:cs="Arial"/>
            <w:color w:val="0000FF"/>
            <w:sz w:val="20"/>
            <w:szCs w:val="20"/>
            <w:u w:val="single"/>
            <w:lang w:val="es-ES"/>
          </w:rPr>
          <w:t>Figura 2.2.6 Localización Obras, sector acceso Alfalfal II</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Plan de cumplimiento de la legislación ambiental aplicable</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 w:tgtFrame="_blank" w:history="1">
        <w:r w:rsidRPr="00E2375C">
          <w:rPr>
            <w:rFonts w:ascii="Arial" w:eastAsia="Times New Roman" w:hAnsi="Arial" w:cs="Arial"/>
            <w:color w:val="0000FF"/>
            <w:sz w:val="20"/>
            <w:szCs w:val="20"/>
            <w:u w:val="single"/>
            <w:lang w:val="es-ES"/>
          </w:rPr>
          <w:t>Capitulo 3: Plan de Cumplimiento Ambiental</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Descripción pormenorizada de aquellos efectos, características o circunstancias del artículo 11 de la Ley</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 w:tgtFrame="_blank" w:history="1">
        <w:r w:rsidRPr="00E2375C">
          <w:rPr>
            <w:rFonts w:ascii="Arial" w:eastAsia="Times New Roman" w:hAnsi="Arial" w:cs="Arial"/>
            <w:color w:val="0000FF"/>
            <w:sz w:val="20"/>
            <w:szCs w:val="20"/>
            <w:u w:val="single"/>
            <w:lang w:val="es-ES"/>
          </w:rPr>
          <w:t xml:space="preserve">Capítulo 4: Análisis de Pertinencia </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Línea de base</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 w:tgtFrame="_blank" w:history="1">
        <w:r w:rsidRPr="00E2375C">
          <w:rPr>
            <w:rFonts w:ascii="Arial" w:eastAsia="Times New Roman" w:hAnsi="Arial" w:cs="Arial"/>
            <w:color w:val="0000FF"/>
            <w:sz w:val="20"/>
            <w:szCs w:val="20"/>
            <w:u w:val="single"/>
            <w:lang w:val="es-ES"/>
          </w:rPr>
          <w:t xml:space="preserve">Figura 5.3.5.1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 w:tgtFrame="_blank" w:history="1">
        <w:r w:rsidRPr="00E2375C">
          <w:rPr>
            <w:rFonts w:ascii="Arial" w:eastAsia="Times New Roman" w:hAnsi="Arial" w:cs="Arial"/>
            <w:color w:val="0000FF"/>
            <w:sz w:val="20"/>
            <w:szCs w:val="20"/>
            <w:u w:val="single"/>
            <w:lang w:val="es-ES"/>
          </w:rPr>
          <w:t>Figura 5.3.5.6 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 w:tgtFrame="_blank" w:history="1">
        <w:r w:rsidRPr="00E2375C">
          <w:rPr>
            <w:rFonts w:ascii="Arial" w:eastAsia="Times New Roman" w:hAnsi="Arial" w:cs="Arial"/>
            <w:color w:val="0000FF"/>
            <w:sz w:val="20"/>
            <w:szCs w:val="20"/>
            <w:u w:val="single"/>
            <w:lang w:val="es-ES"/>
          </w:rPr>
          <w:t>Figura 5.4.1.3.21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 w:tgtFrame="_blank" w:history="1">
        <w:r w:rsidRPr="00E2375C">
          <w:rPr>
            <w:rFonts w:ascii="Arial" w:eastAsia="Times New Roman" w:hAnsi="Arial" w:cs="Arial"/>
            <w:color w:val="0000FF"/>
            <w:sz w:val="20"/>
            <w:szCs w:val="20"/>
            <w:u w:val="single"/>
            <w:lang w:val="es-ES"/>
          </w:rPr>
          <w:t>Figura 5.4.1.3.22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 w:tgtFrame="_blank" w:history="1">
        <w:r w:rsidRPr="00E2375C">
          <w:rPr>
            <w:rFonts w:ascii="Arial" w:eastAsia="Times New Roman" w:hAnsi="Arial" w:cs="Arial"/>
            <w:color w:val="0000FF"/>
            <w:sz w:val="20"/>
            <w:szCs w:val="20"/>
            <w:u w:val="single"/>
            <w:lang w:val="es-ES"/>
          </w:rPr>
          <w:t>Figura 5.4.1.3.23</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 w:tgtFrame="_blank" w:history="1">
        <w:r w:rsidRPr="00E2375C">
          <w:rPr>
            <w:rFonts w:ascii="Arial" w:eastAsia="Times New Roman" w:hAnsi="Arial" w:cs="Arial"/>
            <w:color w:val="0000FF"/>
            <w:sz w:val="20"/>
            <w:szCs w:val="20"/>
            <w:u w:val="single"/>
            <w:lang w:val="es-ES"/>
          </w:rPr>
          <w:t>Figura 5.4.1.3.24</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7" w:tgtFrame="_blank" w:history="1">
        <w:r w:rsidRPr="00E2375C">
          <w:rPr>
            <w:rFonts w:ascii="Arial" w:eastAsia="Times New Roman" w:hAnsi="Arial" w:cs="Arial"/>
            <w:color w:val="0000FF"/>
            <w:sz w:val="20"/>
            <w:szCs w:val="20"/>
            <w:u w:val="single"/>
            <w:lang w:val="es-ES"/>
          </w:rPr>
          <w:t>Figura Sistema de Producción Superficial, sección 5.6</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8" w:tgtFrame="_blank" w:history="1">
        <w:r w:rsidRPr="00E2375C">
          <w:rPr>
            <w:rFonts w:ascii="Arial" w:eastAsia="Times New Roman" w:hAnsi="Arial" w:cs="Arial"/>
            <w:color w:val="0000FF"/>
            <w:sz w:val="20"/>
            <w:szCs w:val="20"/>
            <w:u w:val="single"/>
            <w:lang w:val="es-ES"/>
          </w:rPr>
          <w:t xml:space="preserve">Figura 5.7.2.1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9" w:tgtFrame="_blank" w:history="1">
        <w:r w:rsidRPr="00E2375C">
          <w:rPr>
            <w:rFonts w:ascii="Arial" w:eastAsia="Times New Roman" w:hAnsi="Arial" w:cs="Arial"/>
            <w:color w:val="0000FF"/>
            <w:sz w:val="20"/>
            <w:szCs w:val="20"/>
            <w:u w:val="single"/>
            <w:lang w:val="es-ES"/>
          </w:rPr>
          <w:t>Figura 5.9.3.1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0" w:tgtFrame="_blank" w:history="1">
        <w:r w:rsidRPr="00E2375C">
          <w:rPr>
            <w:rFonts w:ascii="Arial" w:eastAsia="Times New Roman" w:hAnsi="Arial" w:cs="Arial"/>
            <w:color w:val="0000FF"/>
            <w:sz w:val="20"/>
            <w:szCs w:val="20"/>
            <w:u w:val="single"/>
            <w:lang w:val="es-ES"/>
          </w:rPr>
          <w:t>Figura 5.9.3.2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1" w:tgtFrame="_blank" w:history="1">
        <w:r w:rsidRPr="00E2375C">
          <w:rPr>
            <w:rFonts w:ascii="Arial" w:eastAsia="Times New Roman" w:hAnsi="Arial" w:cs="Arial"/>
            <w:color w:val="0000FF"/>
            <w:sz w:val="20"/>
            <w:szCs w:val="20"/>
            <w:u w:val="single"/>
            <w:lang w:val="es-ES"/>
          </w:rPr>
          <w:t>Figura 5.9.3.3</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2" w:tgtFrame="_blank" w:history="1">
        <w:r w:rsidRPr="00E2375C">
          <w:rPr>
            <w:rFonts w:ascii="Arial" w:eastAsia="Times New Roman" w:hAnsi="Arial" w:cs="Arial"/>
            <w:color w:val="0000FF"/>
            <w:sz w:val="20"/>
            <w:szCs w:val="20"/>
            <w:u w:val="single"/>
            <w:lang w:val="es-ES"/>
          </w:rPr>
          <w:t>Figura 5.9.3.4</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3" w:tgtFrame="_blank" w:history="1">
        <w:r w:rsidRPr="00E2375C">
          <w:rPr>
            <w:rFonts w:ascii="Arial" w:eastAsia="Times New Roman" w:hAnsi="Arial" w:cs="Arial"/>
            <w:color w:val="0000FF"/>
            <w:sz w:val="20"/>
            <w:szCs w:val="20"/>
            <w:u w:val="single"/>
            <w:lang w:val="es-ES"/>
          </w:rPr>
          <w:t>Figura 5.3.5.6 B</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4" w:tgtFrame="_blank" w:history="1">
        <w:r w:rsidRPr="00E2375C">
          <w:rPr>
            <w:rFonts w:ascii="Arial" w:eastAsia="Times New Roman" w:hAnsi="Arial" w:cs="Arial"/>
            <w:color w:val="0000FF"/>
            <w:sz w:val="20"/>
            <w:szCs w:val="20"/>
            <w:u w:val="single"/>
            <w:lang w:val="es-ES"/>
          </w:rPr>
          <w:t>Figura 5.3.5.6 C</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5" w:tgtFrame="_blank" w:history="1">
        <w:r w:rsidRPr="00E2375C">
          <w:rPr>
            <w:rFonts w:ascii="Arial" w:eastAsia="Times New Roman" w:hAnsi="Arial" w:cs="Arial"/>
            <w:color w:val="0000FF"/>
            <w:sz w:val="20"/>
            <w:szCs w:val="20"/>
            <w:u w:val="single"/>
            <w:lang w:val="es-ES"/>
          </w:rPr>
          <w:t>Figura 5.3.6.2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6" w:tgtFrame="_blank" w:history="1">
        <w:r w:rsidRPr="00E2375C">
          <w:rPr>
            <w:rFonts w:ascii="Arial" w:eastAsia="Times New Roman" w:hAnsi="Arial" w:cs="Arial"/>
            <w:color w:val="0000FF"/>
            <w:sz w:val="20"/>
            <w:szCs w:val="20"/>
            <w:u w:val="single"/>
            <w:lang w:val="es-ES"/>
          </w:rPr>
          <w:t>Figura 5.3.6.3</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7" w:tgtFrame="_blank" w:history="1">
        <w:r w:rsidRPr="00E2375C">
          <w:rPr>
            <w:rFonts w:ascii="Arial" w:eastAsia="Times New Roman" w:hAnsi="Arial" w:cs="Arial"/>
            <w:color w:val="0000FF"/>
            <w:sz w:val="20"/>
            <w:szCs w:val="20"/>
            <w:u w:val="single"/>
            <w:lang w:val="es-ES"/>
          </w:rPr>
          <w:t>Figura 5.3.6.4</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8" w:tgtFrame="_blank" w:history="1">
        <w:r w:rsidRPr="00E2375C">
          <w:rPr>
            <w:rFonts w:ascii="Arial" w:eastAsia="Times New Roman" w:hAnsi="Arial" w:cs="Arial"/>
            <w:color w:val="0000FF"/>
            <w:sz w:val="20"/>
            <w:szCs w:val="20"/>
            <w:u w:val="single"/>
            <w:lang w:val="es-ES"/>
          </w:rPr>
          <w:t>Figura 5.3.6.5</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39" w:tgtFrame="_blank" w:history="1">
        <w:r w:rsidRPr="00E2375C">
          <w:rPr>
            <w:rFonts w:ascii="Arial" w:eastAsia="Times New Roman" w:hAnsi="Arial" w:cs="Arial"/>
            <w:color w:val="0000FF"/>
            <w:sz w:val="20"/>
            <w:szCs w:val="20"/>
            <w:u w:val="single"/>
            <w:lang w:val="es-ES"/>
          </w:rPr>
          <w:t>Figura 5.4.1.3.29</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0" w:tgtFrame="_blank" w:history="1">
        <w:r w:rsidRPr="00E2375C">
          <w:rPr>
            <w:rFonts w:ascii="Arial" w:eastAsia="Times New Roman" w:hAnsi="Arial" w:cs="Arial"/>
            <w:color w:val="0000FF"/>
            <w:sz w:val="20"/>
            <w:szCs w:val="20"/>
            <w:u w:val="single"/>
            <w:lang w:val="es-ES"/>
          </w:rPr>
          <w:t>Figura 5.4.1.3.30</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1" w:tgtFrame="_blank" w:history="1">
        <w:r w:rsidRPr="00E2375C">
          <w:rPr>
            <w:rFonts w:ascii="Arial" w:eastAsia="Times New Roman" w:hAnsi="Arial" w:cs="Arial"/>
            <w:color w:val="0000FF"/>
            <w:sz w:val="20"/>
            <w:szCs w:val="20"/>
            <w:u w:val="single"/>
            <w:lang w:val="es-ES"/>
          </w:rPr>
          <w:t>Figura 5.4.1.3.31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2" w:tgtFrame="_blank" w:history="1">
        <w:r w:rsidRPr="00E2375C">
          <w:rPr>
            <w:rFonts w:ascii="Arial" w:eastAsia="Times New Roman" w:hAnsi="Arial" w:cs="Arial"/>
            <w:color w:val="0000FF"/>
            <w:sz w:val="20"/>
            <w:szCs w:val="20"/>
            <w:u w:val="single"/>
            <w:lang w:val="es-ES"/>
          </w:rPr>
          <w:t>Figura 5.7.1.1 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3" w:tgtFrame="_blank" w:history="1">
        <w:r w:rsidRPr="00E2375C">
          <w:rPr>
            <w:rFonts w:ascii="Arial" w:eastAsia="Times New Roman" w:hAnsi="Arial" w:cs="Arial"/>
            <w:color w:val="0000FF"/>
            <w:sz w:val="20"/>
            <w:szCs w:val="20"/>
            <w:u w:val="single"/>
            <w:lang w:val="es-ES"/>
          </w:rPr>
          <w:t>Figura 5.7.1.1 B</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4" w:tgtFrame="_blank" w:history="1">
        <w:r w:rsidRPr="00E2375C">
          <w:rPr>
            <w:rFonts w:ascii="Arial" w:eastAsia="Times New Roman" w:hAnsi="Arial" w:cs="Arial"/>
            <w:color w:val="0000FF"/>
            <w:sz w:val="20"/>
            <w:szCs w:val="20"/>
            <w:u w:val="single"/>
            <w:lang w:val="es-ES"/>
          </w:rPr>
          <w:t>Figura 5.7.1.1 C</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5" w:tgtFrame="_blank" w:history="1">
        <w:r w:rsidRPr="00E2375C">
          <w:rPr>
            <w:rFonts w:ascii="Arial" w:eastAsia="Times New Roman" w:hAnsi="Arial" w:cs="Arial"/>
            <w:color w:val="0000FF"/>
            <w:sz w:val="20"/>
            <w:szCs w:val="20"/>
            <w:u w:val="single"/>
            <w:lang w:val="es-ES"/>
          </w:rPr>
          <w:t>Figura 5.7.1.1 D</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6" w:tgtFrame="_blank" w:history="1">
        <w:r w:rsidRPr="00E2375C">
          <w:rPr>
            <w:rFonts w:ascii="Arial" w:eastAsia="Times New Roman" w:hAnsi="Arial" w:cs="Arial"/>
            <w:color w:val="0000FF"/>
            <w:sz w:val="20"/>
            <w:szCs w:val="20"/>
            <w:u w:val="single"/>
            <w:lang w:val="es-ES"/>
          </w:rPr>
          <w:t>Figura 5.8.4.1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7" w:tgtFrame="_blank" w:history="1">
        <w:r w:rsidRPr="00E2375C">
          <w:rPr>
            <w:rFonts w:ascii="Arial" w:eastAsia="Times New Roman" w:hAnsi="Arial" w:cs="Arial"/>
            <w:color w:val="0000FF"/>
            <w:sz w:val="20"/>
            <w:szCs w:val="20"/>
            <w:u w:val="single"/>
            <w:lang w:val="es-ES"/>
          </w:rPr>
          <w:t>Figura 5.8.4.2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8" w:tgtFrame="_blank" w:history="1">
        <w:r w:rsidRPr="00E2375C">
          <w:rPr>
            <w:rFonts w:ascii="Arial" w:eastAsia="Times New Roman" w:hAnsi="Arial" w:cs="Arial"/>
            <w:color w:val="0000FF"/>
            <w:sz w:val="20"/>
            <w:szCs w:val="20"/>
            <w:u w:val="single"/>
            <w:lang w:val="es-ES"/>
          </w:rPr>
          <w:t>Capítulo 5: Linea de Base</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49" w:tgtFrame="_blank" w:history="1">
        <w:r w:rsidRPr="00E2375C">
          <w:rPr>
            <w:rFonts w:ascii="Arial" w:eastAsia="Times New Roman" w:hAnsi="Arial" w:cs="Arial"/>
            <w:color w:val="0000FF"/>
            <w:sz w:val="20"/>
            <w:szCs w:val="20"/>
            <w:u w:val="single"/>
            <w:lang w:val="es-ES"/>
          </w:rPr>
          <w:t>Figura 5.4.1.3.25</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0" w:tgtFrame="_blank" w:history="1">
        <w:r w:rsidRPr="00E2375C">
          <w:rPr>
            <w:rFonts w:ascii="Arial" w:eastAsia="Times New Roman" w:hAnsi="Arial" w:cs="Arial"/>
            <w:color w:val="0000FF"/>
            <w:sz w:val="20"/>
            <w:szCs w:val="20"/>
            <w:u w:val="single"/>
            <w:lang w:val="es-ES"/>
          </w:rPr>
          <w:t>Figura 5.4.1.3.26</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1" w:tgtFrame="_blank" w:history="1">
        <w:r w:rsidRPr="00E2375C">
          <w:rPr>
            <w:rFonts w:ascii="Arial" w:eastAsia="Times New Roman" w:hAnsi="Arial" w:cs="Arial"/>
            <w:color w:val="0000FF"/>
            <w:sz w:val="20"/>
            <w:szCs w:val="20"/>
            <w:u w:val="single"/>
            <w:lang w:val="es-ES"/>
          </w:rPr>
          <w:t>Figura 5.4.1.3.27</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2" w:tgtFrame="_blank" w:history="1">
        <w:r w:rsidRPr="00E2375C">
          <w:rPr>
            <w:rFonts w:ascii="Arial" w:eastAsia="Times New Roman" w:hAnsi="Arial" w:cs="Arial"/>
            <w:color w:val="0000FF"/>
            <w:sz w:val="20"/>
            <w:szCs w:val="20"/>
            <w:u w:val="single"/>
            <w:lang w:val="es-ES"/>
          </w:rPr>
          <w:t>Figura 5.4.1.3.28</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3" w:tgtFrame="_blank" w:history="1">
        <w:r w:rsidRPr="00E2375C">
          <w:rPr>
            <w:rFonts w:ascii="Arial" w:eastAsia="Times New Roman" w:hAnsi="Arial" w:cs="Arial"/>
            <w:color w:val="0000FF"/>
            <w:sz w:val="20"/>
            <w:szCs w:val="20"/>
            <w:u w:val="single"/>
            <w:lang w:val="es-ES"/>
          </w:rPr>
          <w:t>Figura 5.10.3.1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4" w:tgtFrame="_blank" w:history="1">
        <w:r w:rsidRPr="00E2375C">
          <w:rPr>
            <w:rFonts w:ascii="Arial" w:eastAsia="Times New Roman" w:hAnsi="Arial" w:cs="Arial"/>
            <w:color w:val="0000FF"/>
            <w:sz w:val="20"/>
            <w:szCs w:val="20"/>
            <w:u w:val="single"/>
            <w:lang w:val="es-ES"/>
          </w:rPr>
          <w:t>Figura 5.10.3.2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5" w:tgtFrame="_blank" w:history="1">
        <w:r w:rsidRPr="00E2375C">
          <w:rPr>
            <w:rFonts w:ascii="Arial" w:eastAsia="Times New Roman" w:hAnsi="Arial" w:cs="Arial"/>
            <w:color w:val="0000FF"/>
            <w:sz w:val="20"/>
            <w:szCs w:val="20"/>
            <w:u w:val="single"/>
            <w:lang w:val="es-ES"/>
          </w:rPr>
          <w:t>Figura 5.10.3.3</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6" w:tgtFrame="_blank" w:history="1">
        <w:r w:rsidRPr="00E2375C">
          <w:rPr>
            <w:rFonts w:ascii="Arial" w:eastAsia="Times New Roman" w:hAnsi="Arial" w:cs="Arial"/>
            <w:color w:val="0000FF"/>
            <w:sz w:val="20"/>
            <w:szCs w:val="20"/>
            <w:u w:val="single"/>
            <w:lang w:val="es-ES"/>
          </w:rPr>
          <w:t>Figura 5.10.3.4</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lastRenderedPageBreak/>
        <w:t>Predicción y evaluación del impacto ambiental</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7" w:tgtFrame="_blank" w:history="1">
        <w:r w:rsidRPr="00E2375C">
          <w:rPr>
            <w:rFonts w:ascii="Arial" w:eastAsia="Times New Roman" w:hAnsi="Arial" w:cs="Arial"/>
            <w:color w:val="0000FF"/>
            <w:sz w:val="20"/>
            <w:szCs w:val="20"/>
            <w:u w:val="single"/>
            <w:lang w:val="es-ES"/>
          </w:rPr>
          <w:t>Figura 6.4.1.1: Área de restricción, sector río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8" w:tgtFrame="_blank" w:history="1">
        <w:r w:rsidRPr="00E2375C">
          <w:rPr>
            <w:rFonts w:ascii="Arial" w:eastAsia="Times New Roman" w:hAnsi="Arial" w:cs="Arial"/>
            <w:color w:val="0000FF"/>
            <w:sz w:val="20"/>
            <w:szCs w:val="20"/>
            <w:u w:val="single"/>
            <w:lang w:val="es-ES"/>
          </w:rPr>
          <w:t>Figura 6.4.1.2: Área de restricción, sector río Yeso - Lo Encañado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59" w:tgtFrame="_blank" w:history="1">
        <w:r w:rsidRPr="00E2375C">
          <w:rPr>
            <w:rFonts w:ascii="Arial" w:eastAsia="Times New Roman" w:hAnsi="Arial" w:cs="Arial"/>
            <w:color w:val="0000FF"/>
            <w:sz w:val="20"/>
            <w:szCs w:val="20"/>
            <w:u w:val="single"/>
            <w:lang w:val="es-ES"/>
          </w:rPr>
          <w:t>Figura 6.4.2.2.1 Red de drenaje sector río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0" w:tgtFrame="_blank" w:history="1">
        <w:r w:rsidRPr="00E2375C">
          <w:rPr>
            <w:rFonts w:ascii="Arial" w:eastAsia="Times New Roman" w:hAnsi="Arial" w:cs="Arial"/>
            <w:color w:val="0000FF"/>
            <w:sz w:val="20"/>
            <w:szCs w:val="20"/>
            <w:u w:val="single"/>
            <w:lang w:val="es-ES"/>
          </w:rPr>
          <w:t>Capitulo 6: Evaluación de Impacto</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Plan de Medidas de Mitigación, Reparación y/o Compensación</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1" w:tgtFrame="_blank" w:history="1">
        <w:r w:rsidRPr="00E2375C">
          <w:rPr>
            <w:rFonts w:ascii="Arial" w:eastAsia="Times New Roman" w:hAnsi="Arial" w:cs="Arial"/>
            <w:color w:val="0000FF"/>
            <w:sz w:val="20"/>
            <w:szCs w:val="20"/>
            <w:u w:val="single"/>
            <w:lang w:val="es-ES"/>
          </w:rPr>
          <w:t>Capitulo 7: Sección 7.1: Medidas de Mitigación y Compensación</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Medidas de prevención de riesgos y de control de accidentes</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2" w:tgtFrame="_blank" w:history="1">
        <w:r w:rsidRPr="00E2375C">
          <w:rPr>
            <w:rFonts w:ascii="Arial" w:eastAsia="Times New Roman" w:hAnsi="Arial" w:cs="Arial"/>
            <w:color w:val="0000FF"/>
            <w:sz w:val="20"/>
            <w:szCs w:val="20"/>
            <w:u w:val="single"/>
            <w:lang w:val="es-ES"/>
          </w:rPr>
          <w:t>Capítulo Sección 7.2: Plan de Prevención de Riesgos y Accidentes</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Plan de Seguimiento de las variables ambientales relevantes</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3" w:tgtFrame="_blank" w:history="1">
        <w:r w:rsidRPr="00E2375C">
          <w:rPr>
            <w:rFonts w:ascii="Arial" w:eastAsia="Times New Roman" w:hAnsi="Arial" w:cs="Arial"/>
            <w:color w:val="0000FF"/>
            <w:sz w:val="20"/>
            <w:szCs w:val="20"/>
            <w:u w:val="single"/>
            <w:lang w:val="es-ES"/>
          </w:rPr>
          <w:t>Capitulo 8: Plan de Seguimiento Ambiental</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Fichas, tablas o cuadros en las cuales se resuman</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4" w:tgtFrame="_blank" w:history="1">
        <w:r w:rsidRPr="00E2375C">
          <w:rPr>
            <w:rFonts w:ascii="Arial" w:eastAsia="Times New Roman" w:hAnsi="Arial" w:cs="Arial"/>
            <w:color w:val="0000FF"/>
            <w:sz w:val="20"/>
            <w:szCs w:val="20"/>
            <w:u w:val="single"/>
            <w:lang w:val="es-ES"/>
          </w:rPr>
          <w:t>Capitulo 10: Fichas Resumenes</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Descripción de las acciones realizadas previamente a la presentación del Estudio de Impacto Ambiental</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5" w:tgtFrame="_blank" w:history="1">
        <w:r w:rsidRPr="00E2375C">
          <w:rPr>
            <w:rFonts w:ascii="Arial" w:eastAsia="Times New Roman" w:hAnsi="Arial" w:cs="Arial"/>
            <w:color w:val="0000FF"/>
            <w:sz w:val="20"/>
            <w:szCs w:val="20"/>
            <w:u w:val="single"/>
            <w:lang w:val="es-ES"/>
          </w:rPr>
          <w:t>Capítulo 9: Participación Ciudadana</w:t>
        </w:r>
      </w:hyperlink>
    </w:p>
    <w:p w:rsidR="00E2375C" w:rsidRPr="00E2375C" w:rsidRDefault="00E2375C" w:rsidP="00E2375C">
      <w:pPr>
        <w:numPr>
          <w:ilvl w:val="0"/>
          <w:numId w:val="4"/>
        </w:numPr>
        <w:shd w:val="clear" w:color="auto" w:fill="FFFFFF"/>
        <w:spacing w:before="100" w:beforeAutospacing="1" w:after="100" w:afterAutospacing="1" w:line="240" w:lineRule="auto"/>
        <w:outlineLvl w:val="3"/>
        <w:rPr>
          <w:rFonts w:ascii="Arial" w:eastAsia="Times New Roman" w:hAnsi="Arial" w:cs="Arial"/>
          <w:b/>
          <w:bCs/>
          <w:color w:val="000000"/>
          <w:sz w:val="24"/>
          <w:szCs w:val="24"/>
          <w:lang w:val="es-ES"/>
        </w:rPr>
      </w:pPr>
      <w:r w:rsidRPr="00E2375C">
        <w:rPr>
          <w:rFonts w:ascii="Arial" w:eastAsia="Times New Roman" w:hAnsi="Arial" w:cs="Arial"/>
          <w:b/>
          <w:bCs/>
          <w:color w:val="000000"/>
          <w:sz w:val="24"/>
          <w:szCs w:val="24"/>
          <w:lang w:val="es-ES"/>
        </w:rPr>
        <w:t>Apéndice</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6" w:tgtFrame="_blank" w:history="1">
        <w:r w:rsidRPr="00E2375C">
          <w:rPr>
            <w:rFonts w:ascii="Arial" w:eastAsia="Times New Roman" w:hAnsi="Arial" w:cs="Arial"/>
            <w:color w:val="0000FF"/>
            <w:sz w:val="20"/>
            <w:szCs w:val="20"/>
            <w:u w:val="single"/>
            <w:lang w:val="es-ES"/>
          </w:rPr>
          <w:t>Anexo 1: Layout de Proyecto y Obras del proyecto,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7" w:tgtFrame="_blank" w:history="1">
        <w:r w:rsidRPr="00E2375C">
          <w:rPr>
            <w:rFonts w:ascii="Arial" w:eastAsia="Times New Roman" w:hAnsi="Arial" w:cs="Arial"/>
            <w:color w:val="0000FF"/>
            <w:sz w:val="20"/>
            <w:szCs w:val="20"/>
            <w:u w:val="single"/>
            <w:lang w:val="es-ES"/>
          </w:rPr>
          <w:t>Anexo 1: Layout de Proyecto y Obras del proyecto,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8" w:tgtFrame="_blank" w:history="1">
        <w:r w:rsidRPr="00E2375C">
          <w:rPr>
            <w:rFonts w:ascii="Arial" w:eastAsia="Times New Roman" w:hAnsi="Arial" w:cs="Arial"/>
            <w:color w:val="0000FF"/>
            <w:sz w:val="20"/>
            <w:szCs w:val="20"/>
            <w:u w:val="single"/>
            <w:lang w:val="es-ES"/>
          </w:rPr>
          <w:t>Anexo 1: Layout de Proyecto y Obras del proyecto,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69" w:tgtFrame="_blank" w:history="1">
        <w:r w:rsidRPr="00E2375C">
          <w:rPr>
            <w:rFonts w:ascii="Arial" w:eastAsia="Times New Roman" w:hAnsi="Arial" w:cs="Arial"/>
            <w:color w:val="0000FF"/>
            <w:sz w:val="20"/>
            <w:szCs w:val="20"/>
            <w:u w:val="single"/>
            <w:lang w:val="es-ES"/>
          </w:rPr>
          <w:t xml:space="preserve">Anexo 1: Layout de Proyecto y Obras del proyecto, sector Alfalfal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0" w:tgtFrame="_blank" w:history="1">
        <w:r w:rsidRPr="00E2375C">
          <w:rPr>
            <w:rFonts w:ascii="Arial" w:eastAsia="Times New Roman" w:hAnsi="Arial" w:cs="Arial"/>
            <w:color w:val="0000FF"/>
            <w:sz w:val="20"/>
            <w:szCs w:val="20"/>
            <w:u w:val="single"/>
            <w:lang w:val="es-ES"/>
          </w:rPr>
          <w:t>Anexo 1: Layout de Proyecto y Obras del proyecto, sector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1" w:tgtFrame="_blank" w:history="1">
        <w:r w:rsidRPr="00E2375C">
          <w:rPr>
            <w:rFonts w:ascii="Arial" w:eastAsia="Times New Roman" w:hAnsi="Arial" w:cs="Arial"/>
            <w:color w:val="0000FF"/>
            <w:sz w:val="20"/>
            <w:szCs w:val="20"/>
            <w:u w:val="single"/>
            <w:lang w:val="es-ES"/>
          </w:rPr>
          <w:t>Anexo 1: Layout de Proyecto y Obras del proyecto, sector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2" w:tgtFrame="_blank" w:history="1">
        <w:r w:rsidRPr="00E2375C">
          <w:rPr>
            <w:rFonts w:ascii="Arial" w:eastAsia="Times New Roman" w:hAnsi="Arial" w:cs="Arial"/>
            <w:color w:val="0000FF"/>
            <w:sz w:val="20"/>
            <w:szCs w:val="20"/>
            <w:u w:val="single"/>
            <w:lang w:val="es-ES"/>
          </w:rPr>
          <w:t>Anexo 1: Layout de Proyecto y Obras del proyecto, sector el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3" w:tgtFrame="_blank" w:history="1">
        <w:r w:rsidRPr="00E2375C">
          <w:rPr>
            <w:rFonts w:ascii="Arial" w:eastAsia="Times New Roman" w:hAnsi="Arial" w:cs="Arial"/>
            <w:color w:val="0000FF"/>
            <w:sz w:val="20"/>
            <w:szCs w:val="20"/>
            <w:u w:val="single"/>
            <w:lang w:val="es-ES"/>
          </w:rPr>
          <w:t>Anexo 1: Layout de Proyecto y Obras del proyecto, sector Central Alfalfal II</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4" w:tgtFrame="_blank" w:history="1">
        <w:r w:rsidRPr="00E2375C">
          <w:rPr>
            <w:rFonts w:ascii="Arial" w:eastAsia="Times New Roman" w:hAnsi="Arial" w:cs="Arial"/>
            <w:color w:val="0000FF"/>
            <w:sz w:val="20"/>
            <w:szCs w:val="20"/>
            <w:u w:val="single"/>
            <w:lang w:val="es-ES"/>
          </w:rPr>
          <w:t>Anexo 1: Layout de Proyecto y Obras del proyecto, sector Central Alfalfal II</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5" w:tgtFrame="_blank" w:history="1">
        <w:r w:rsidRPr="00E2375C">
          <w:rPr>
            <w:rFonts w:ascii="Arial" w:eastAsia="Times New Roman" w:hAnsi="Arial" w:cs="Arial"/>
            <w:color w:val="0000FF"/>
            <w:sz w:val="20"/>
            <w:szCs w:val="20"/>
            <w:u w:val="single"/>
            <w:lang w:val="es-ES"/>
          </w:rPr>
          <w:t>Anexo 1: Layout de Proyecto y Obras del proyecto, sector Sala de Máquinas Alfalfal II</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6" w:tgtFrame="_blank" w:history="1">
        <w:r w:rsidRPr="00E2375C">
          <w:rPr>
            <w:rFonts w:ascii="Arial" w:eastAsia="Times New Roman" w:hAnsi="Arial" w:cs="Arial"/>
            <w:color w:val="0000FF"/>
            <w:sz w:val="20"/>
            <w:szCs w:val="20"/>
            <w:u w:val="single"/>
            <w:lang w:val="es-ES"/>
          </w:rPr>
          <w:t>nexo 1: Layout de Proyecto y Obras del proyecto, Central Alfalfall II sector Sala de Máquinas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7" w:tgtFrame="_blank" w:history="1">
        <w:r w:rsidRPr="00E2375C">
          <w:rPr>
            <w:rFonts w:ascii="Arial" w:eastAsia="Times New Roman" w:hAnsi="Arial" w:cs="Arial"/>
            <w:color w:val="0000FF"/>
            <w:sz w:val="20"/>
            <w:szCs w:val="20"/>
            <w:u w:val="single"/>
            <w:lang w:val="es-ES"/>
          </w:rPr>
          <w:t>Anexo 1: Layout de Proyecto y Obras del proyecto, Central Las Lajas sector Sala de Máquinas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Anexo 1: Layout de Proyecto y Obras del proyecto, Central Las Lajas sector Sala de Máquinas</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8" w:tgtFrame="_blank" w:history="1">
        <w:r w:rsidRPr="00E2375C">
          <w:rPr>
            <w:rFonts w:ascii="Arial" w:eastAsia="Times New Roman" w:hAnsi="Arial" w:cs="Arial"/>
            <w:color w:val="0000FF"/>
            <w:sz w:val="20"/>
            <w:szCs w:val="20"/>
            <w:u w:val="single"/>
            <w:lang w:val="es-ES"/>
          </w:rPr>
          <w:t>Anexo 4: Informe de Estimación de Emisiones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79" w:tgtFrame="_blank" w:history="1">
        <w:r w:rsidRPr="00E2375C">
          <w:rPr>
            <w:rFonts w:ascii="Arial" w:eastAsia="Times New Roman" w:hAnsi="Arial" w:cs="Arial"/>
            <w:color w:val="0000FF"/>
            <w:sz w:val="20"/>
            <w:szCs w:val="20"/>
            <w:u w:val="single"/>
            <w:lang w:val="es-ES"/>
          </w:rPr>
          <w:t>Anexo 4: Análisis comparativo de supresor de polvo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0" w:tgtFrame="_blank" w:history="1">
        <w:r w:rsidRPr="00E2375C">
          <w:rPr>
            <w:rFonts w:ascii="Arial" w:eastAsia="Times New Roman" w:hAnsi="Arial" w:cs="Arial"/>
            <w:color w:val="0000FF"/>
            <w:sz w:val="20"/>
            <w:szCs w:val="20"/>
            <w:u w:val="single"/>
            <w:lang w:val="es-ES"/>
          </w:rPr>
          <w:t>Anexo 4: Emisiones Vialidad VIII Región comuna Florida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1" w:tgtFrame="_blank" w:history="1">
        <w:r w:rsidRPr="00E2375C">
          <w:rPr>
            <w:rFonts w:ascii="Arial" w:eastAsia="Times New Roman" w:hAnsi="Arial" w:cs="Arial"/>
            <w:color w:val="0000FF"/>
            <w:sz w:val="20"/>
            <w:szCs w:val="20"/>
            <w:u w:val="single"/>
            <w:lang w:val="es-ES"/>
          </w:rPr>
          <w:t>Anexo 5: Lámina 1 Medidas de compensación de emisiones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2" w:tgtFrame="_blank" w:history="1">
        <w:r w:rsidRPr="00E2375C">
          <w:rPr>
            <w:rFonts w:ascii="Arial" w:eastAsia="Times New Roman" w:hAnsi="Arial" w:cs="Arial"/>
            <w:color w:val="0000FF"/>
            <w:sz w:val="20"/>
            <w:szCs w:val="20"/>
            <w:u w:val="single"/>
            <w:lang w:val="es-ES"/>
          </w:rPr>
          <w:t>Anexo 6: Plan de Manejo Sitios de Acopio de Marina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3" w:tgtFrame="_blank" w:history="1">
        <w:r w:rsidRPr="00E2375C">
          <w:rPr>
            <w:rFonts w:ascii="Arial" w:eastAsia="Times New Roman" w:hAnsi="Arial" w:cs="Arial"/>
            <w:color w:val="0000FF"/>
            <w:sz w:val="20"/>
            <w:szCs w:val="20"/>
            <w:u w:val="single"/>
            <w:lang w:val="es-ES"/>
          </w:rPr>
          <w:t>Anexo 7: Apéndice 1 Lámina 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4" w:tgtFrame="_blank" w:history="1">
        <w:r w:rsidRPr="00E2375C">
          <w:rPr>
            <w:rFonts w:ascii="Arial" w:eastAsia="Times New Roman" w:hAnsi="Arial" w:cs="Arial"/>
            <w:color w:val="0000FF"/>
            <w:sz w:val="20"/>
            <w:szCs w:val="20"/>
            <w:u w:val="single"/>
            <w:lang w:val="es-ES"/>
          </w:rPr>
          <w:t>Anexo 7: Apéndice 1 Lámina 1 E</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5" w:tgtFrame="_blank" w:history="1">
        <w:r w:rsidRPr="00E2375C">
          <w:rPr>
            <w:rFonts w:ascii="Arial" w:eastAsia="Times New Roman" w:hAnsi="Arial" w:cs="Arial"/>
            <w:color w:val="0000FF"/>
            <w:sz w:val="20"/>
            <w:szCs w:val="20"/>
            <w:u w:val="single"/>
            <w:lang w:val="es-ES"/>
          </w:rPr>
          <w:t>Anexo 7: Apéndice 1 Lámina 1 F</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6" w:tgtFrame="_blank" w:history="1">
        <w:r w:rsidRPr="00E2375C">
          <w:rPr>
            <w:rFonts w:ascii="Arial" w:eastAsia="Times New Roman" w:hAnsi="Arial" w:cs="Arial"/>
            <w:color w:val="0000FF"/>
            <w:sz w:val="20"/>
            <w:szCs w:val="20"/>
            <w:u w:val="single"/>
            <w:lang w:val="es-ES"/>
          </w:rPr>
          <w:t>Anexo 7: Apéndice 1 Lámina 1 G</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7" w:tgtFrame="_blank" w:history="1">
        <w:r w:rsidRPr="00E2375C">
          <w:rPr>
            <w:rFonts w:ascii="Arial" w:eastAsia="Times New Roman" w:hAnsi="Arial" w:cs="Arial"/>
            <w:color w:val="0000FF"/>
            <w:sz w:val="20"/>
            <w:szCs w:val="20"/>
            <w:u w:val="single"/>
            <w:lang w:val="es-ES"/>
          </w:rPr>
          <w:t>Anexo 7: Apéndice 1 Lámina 3A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8" w:tgtFrame="_blank" w:history="1">
        <w:r w:rsidRPr="00E2375C">
          <w:rPr>
            <w:rFonts w:ascii="Arial" w:eastAsia="Times New Roman" w:hAnsi="Arial" w:cs="Arial"/>
            <w:color w:val="0000FF"/>
            <w:sz w:val="20"/>
            <w:szCs w:val="20"/>
            <w:u w:val="single"/>
            <w:lang w:val="es-ES"/>
          </w:rPr>
          <w:t>Anexo 7: Apéndice 1 Lámina 3B</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89" w:tgtFrame="_blank" w:history="1">
        <w:r w:rsidRPr="00E2375C">
          <w:rPr>
            <w:rFonts w:ascii="Arial" w:eastAsia="Times New Roman" w:hAnsi="Arial" w:cs="Arial"/>
            <w:color w:val="0000FF"/>
            <w:sz w:val="20"/>
            <w:szCs w:val="20"/>
            <w:u w:val="single"/>
            <w:lang w:val="es-ES"/>
          </w:rPr>
          <w:t>Anexo 8: PAS 106: Eje Hidraúlico Colina, La Engorda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0" w:tgtFrame="_blank" w:history="1">
        <w:r w:rsidRPr="00E2375C">
          <w:rPr>
            <w:rFonts w:ascii="Arial" w:eastAsia="Times New Roman" w:hAnsi="Arial" w:cs="Arial"/>
            <w:color w:val="0000FF"/>
            <w:sz w:val="20"/>
            <w:szCs w:val="20"/>
            <w:u w:val="single"/>
            <w:lang w:val="es-ES"/>
          </w:rPr>
          <w:t>Anexo 8: PAS 106: Descarga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1" w:tgtFrame="_blank" w:history="1">
        <w:r w:rsidRPr="00E2375C">
          <w:rPr>
            <w:rFonts w:ascii="Arial" w:eastAsia="Times New Roman" w:hAnsi="Arial" w:cs="Arial"/>
            <w:color w:val="0000FF"/>
            <w:sz w:val="20"/>
            <w:szCs w:val="20"/>
            <w:u w:val="single"/>
            <w:lang w:val="es-ES"/>
          </w:rPr>
          <w:t>Anexo 8: PAS 106: Rectificación cauce río Colorado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2" w:tgtFrame="_blank" w:history="1">
        <w:r w:rsidRPr="00E2375C">
          <w:rPr>
            <w:rFonts w:ascii="Arial" w:eastAsia="Times New Roman" w:hAnsi="Arial" w:cs="Arial"/>
            <w:color w:val="0000FF"/>
            <w:sz w:val="20"/>
            <w:szCs w:val="20"/>
            <w:u w:val="single"/>
            <w:lang w:val="es-ES"/>
          </w:rPr>
          <w:t>Anexo 8: PAS 106: Planos: Puente Aucayes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3" w:tgtFrame="_blank" w:history="1">
        <w:r w:rsidRPr="00E2375C">
          <w:rPr>
            <w:rFonts w:ascii="Arial" w:eastAsia="Times New Roman" w:hAnsi="Arial" w:cs="Arial"/>
            <w:color w:val="0000FF"/>
            <w:sz w:val="20"/>
            <w:szCs w:val="20"/>
            <w:u w:val="single"/>
            <w:lang w:val="es-ES"/>
          </w:rPr>
          <w:t>Anexo 8: PAS 106: Planos: Puente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4" w:tgtFrame="_blank" w:history="1">
        <w:r w:rsidRPr="00E2375C">
          <w:rPr>
            <w:rFonts w:ascii="Arial" w:eastAsia="Times New Roman" w:hAnsi="Arial" w:cs="Arial"/>
            <w:color w:val="0000FF"/>
            <w:sz w:val="20"/>
            <w:szCs w:val="20"/>
            <w:u w:val="single"/>
            <w:lang w:val="es-ES"/>
          </w:rPr>
          <w:t>Anexo 8: PAS 106: Planos: Sector Alto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5" w:tgtFrame="_blank" w:history="1">
        <w:r w:rsidRPr="00E2375C">
          <w:rPr>
            <w:rFonts w:ascii="Arial" w:eastAsia="Times New Roman" w:hAnsi="Arial" w:cs="Arial"/>
            <w:color w:val="0000FF"/>
            <w:sz w:val="20"/>
            <w:szCs w:val="20"/>
            <w:u w:val="single"/>
            <w:lang w:val="es-ES"/>
          </w:rPr>
          <w:t>Anexo 8: PAS 106: Planos: Sector Alto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6" w:tgtFrame="_blank" w:history="1">
        <w:r w:rsidRPr="00E2375C">
          <w:rPr>
            <w:rFonts w:ascii="Arial" w:eastAsia="Times New Roman" w:hAnsi="Arial" w:cs="Arial"/>
            <w:color w:val="0000FF"/>
            <w:sz w:val="20"/>
            <w:szCs w:val="20"/>
            <w:u w:val="single"/>
            <w:lang w:val="es-ES"/>
          </w:rPr>
          <w:t>Anexo 8: PAS 106: Planos: Sector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7" w:tgtFrame="_blank" w:history="1">
        <w:r w:rsidRPr="00E2375C">
          <w:rPr>
            <w:rFonts w:ascii="Arial" w:eastAsia="Times New Roman" w:hAnsi="Arial" w:cs="Arial"/>
            <w:color w:val="0000FF"/>
            <w:sz w:val="20"/>
            <w:szCs w:val="20"/>
            <w:u w:val="single"/>
            <w:lang w:val="es-ES"/>
          </w:rPr>
          <w:t>Anexo 1: Layout de Proyecto y Obras del proyecto, Central Las Lajas sector Sala de Máquinas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8" w:tgtFrame="_blank" w:history="1">
        <w:r w:rsidRPr="00E2375C">
          <w:rPr>
            <w:rFonts w:ascii="Arial" w:eastAsia="Times New Roman" w:hAnsi="Arial" w:cs="Arial"/>
            <w:color w:val="0000FF"/>
            <w:sz w:val="20"/>
            <w:szCs w:val="20"/>
            <w:u w:val="single"/>
            <w:lang w:val="es-ES"/>
          </w:rPr>
          <w:t xml:space="preserve">Anexo 1: Layout de Proyecto y Obras del proyecto, Túnel El Volcán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99" w:tgtFrame="_blank" w:history="1">
        <w:r w:rsidRPr="00E2375C">
          <w:rPr>
            <w:rFonts w:ascii="Arial" w:eastAsia="Times New Roman" w:hAnsi="Arial" w:cs="Arial"/>
            <w:color w:val="0000FF"/>
            <w:sz w:val="20"/>
            <w:szCs w:val="20"/>
            <w:u w:val="single"/>
            <w:lang w:val="es-ES"/>
          </w:rPr>
          <w:t xml:space="preserve">Anexo 1: Layout de Proyecto y Obras del proyecto, Túnel Alfalfal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 xml:space="preserve">Anexo 1: Layout de Proyecto y Obras del proyecto, Tuneles Dispocisión General </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0" w:tgtFrame="_blank" w:history="1">
        <w:r w:rsidRPr="00E2375C">
          <w:rPr>
            <w:rFonts w:ascii="Arial" w:eastAsia="Times New Roman" w:hAnsi="Arial" w:cs="Arial"/>
            <w:color w:val="0000FF"/>
            <w:sz w:val="20"/>
            <w:szCs w:val="20"/>
            <w:u w:val="single"/>
            <w:lang w:val="es-ES"/>
          </w:rPr>
          <w:t>Anexo 4: Estudio de Emisiones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1" w:tgtFrame="_blank" w:history="1">
        <w:r w:rsidRPr="00E2375C">
          <w:rPr>
            <w:rFonts w:ascii="Arial" w:eastAsia="Times New Roman" w:hAnsi="Arial" w:cs="Arial"/>
            <w:color w:val="0000FF"/>
            <w:sz w:val="20"/>
            <w:szCs w:val="20"/>
            <w:u w:val="single"/>
            <w:lang w:val="es-ES"/>
          </w:rPr>
          <w:t>Anexo 5: Programa de Compensación de emisiones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2" w:tgtFrame="_blank" w:history="1">
        <w:r w:rsidRPr="00E2375C">
          <w:rPr>
            <w:rFonts w:ascii="Arial" w:eastAsia="Times New Roman" w:hAnsi="Arial" w:cs="Arial"/>
            <w:color w:val="0000FF"/>
            <w:sz w:val="20"/>
            <w:szCs w:val="20"/>
            <w:u w:val="single"/>
            <w:lang w:val="es-ES"/>
          </w:rPr>
          <w:t>Anexo 6: Apéndice 2 Depósitos Descarga río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3" w:tgtFrame="_blank" w:history="1">
        <w:r w:rsidRPr="00E2375C">
          <w:rPr>
            <w:rFonts w:ascii="Arial" w:eastAsia="Times New Roman" w:hAnsi="Arial" w:cs="Arial"/>
            <w:color w:val="0000FF"/>
            <w:sz w:val="20"/>
            <w:szCs w:val="20"/>
            <w:u w:val="single"/>
            <w:lang w:val="es-ES"/>
          </w:rPr>
          <w:t>Anexo 8: PAS 106: Descarga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4" w:tgtFrame="_blank" w:history="1">
        <w:r w:rsidRPr="00E2375C">
          <w:rPr>
            <w:rFonts w:ascii="Arial" w:eastAsia="Times New Roman" w:hAnsi="Arial" w:cs="Arial"/>
            <w:color w:val="0000FF"/>
            <w:sz w:val="20"/>
            <w:szCs w:val="20"/>
            <w:u w:val="single"/>
            <w:lang w:val="es-ES"/>
          </w:rPr>
          <w:t>Anexo 8: PAS 106: Descarga Central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5" w:tgtFrame="_blank" w:history="1">
        <w:r w:rsidRPr="00E2375C">
          <w:rPr>
            <w:rFonts w:ascii="Arial" w:eastAsia="Times New Roman" w:hAnsi="Arial" w:cs="Arial"/>
            <w:color w:val="0000FF"/>
            <w:sz w:val="20"/>
            <w:szCs w:val="20"/>
            <w:u w:val="single"/>
            <w:lang w:val="es-ES"/>
          </w:rPr>
          <w:t>Anexo 10: Analisis de Caudal Ecológico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Anexo 14: Parte A: Mediciones de tránsitro Linea de Base</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6" w:tgtFrame="_blank" w:history="1">
        <w:r w:rsidRPr="00E2375C">
          <w:rPr>
            <w:rFonts w:ascii="Arial" w:eastAsia="Times New Roman" w:hAnsi="Arial" w:cs="Arial"/>
            <w:color w:val="0000FF"/>
            <w:sz w:val="20"/>
            <w:szCs w:val="20"/>
            <w:u w:val="single"/>
            <w:lang w:val="es-ES"/>
          </w:rPr>
          <w:t>Anexo 14: Parte B: Estudio de Impacto vial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7" w:tgtFrame="_blank" w:history="1">
        <w:r w:rsidRPr="00E2375C">
          <w:rPr>
            <w:rFonts w:ascii="Arial" w:eastAsia="Times New Roman" w:hAnsi="Arial" w:cs="Arial"/>
            <w:color w:val="0000FF"/>
            <w:sz w:val="20"/>
            <w:szCs w:val="20"/>
            <w:u w:val="single"/>
            <w:lang w:val="es-ES"/>
          </w:rPr>
          <w:t>Anexo 15: Puntos de descarga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8" w:tgtFrame="_blank" w:history="1">
        <w:r w:rsidRPr="00E2375C">
          <w:rPr>
            <w:rFonts w:ascii="Arial" w:eastAsia="Times New Roman" w:hAnsi="Arial" w:cs="Arial"/>
            <w:color w:val="0000FF"/>
            <w:sz w:val="20"/>
            <w:szCs w:val="20"/>
            <w:u w:val="single"/>
            <w:lang w:val="es-ES"/>
          </w:rPr>
          <w:t>Anexo 16: Catastro de Usos y Actividades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09" w:tgtFrame="_blank" w:history="1">
        <w:r w:rsidRPr="00E2375C">
          <w:rPr>
            <w:rFonts w:ascii="Arial" w:eastAsia="Times New Roman" w:hAnsi="Arial" w:cs="Arial"/>
            <w:color w:val="0000FF"/>
            <w:sz w:val="20"/>
            <w:szCs w:val="20"/>
            <w:u w:val="single"/>
            <w:lang w:val="es-ES"/>
          </w:rPr>
          <w:t>Anexo 17: Operación de Centrales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0" w:tgtFrame="_blank" w:history="1">
        <w:r w:rsidRPr="00E2375C">
          <w:rPr>
            <w:rFonts w:ascii="Arial" w:eastAsia="Times New Roman" w:hAnsi="Arial" w:cs="Arial"/>
            <w:color w:val="0000FF"/>
            <w:sz w:val="20"/>
            <w:szCs w:val="20"/>
            <w:u w:val="single"/>
            <w:lang w:val="es-ES"/>
          </w:rPr>
          <w:t>Anexo 22: Mapa de Riesgo de Remosión en Masa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1" w:tgtFrame="_blank" w:history="1">
        <w:r w:rsidRPr="00E2375C">
          <w:rPr>
            <w:rFonts w:ascii="Arial" w:eastAsia="Times New Roman" w:hAnsi="Arial" w:cs="Arial"/>
            <w:color w:val="0000FF"/>
            <w:sz w:val="20"/>
            <w:szCs w:val="20"/>
            <w:u w:val="single"/>
            <w:lang w:val="es-ES"/>
          </w:rPr>
          <w:t>Anexo 22: Mapa de Riesgo de Remosión en Masa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2" w:tgtFrame="_blank" w:history="1">
        <w:r w:rsidRPr="00E2375C">
          <w:rPr>
            <w:rFonts w:ascii="Arial" w:eastAsia="Times New Roman" w:hAnsi="Arial" w:cs="Arial"/>
            <w:color w:val="0000FF"/>
            <w:sz w:val="20"/>
            <w:szCs w:val="20"/>
            <w:u w:val="single"/>
            <w:lang w:val="es-ES"/>
          </w:rPr>
          <w:t>Anexo 28: Apéndice 1: Bibliográfia de estudios de Restauración de la vegetación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3" w:tgtFrame="_blank" w:history="1">
        <w:r w:rsidRPr="00E2375C">
          <w:rPr>
            <w:rFonts w:ascii="Arial" w:eastAsia="Times New Roman" w:hAnsi="Arial" w:cs="Arial"/>
            <w:color w:val="0000FF"/>
            <w:sz w:val="20"/>
            <w:szCs w:val="20"/>
            <w:u w:val="single"/>
            <w:lang w:val="es-ES"/>
          </w:rPr>
          <w:t>Anexo 30: Estudio de Impacto Acústico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4" w:tgtFrame="_blank" w:history="1">
        <w:r w:rsidRPr="00E2375C">
          <w:rPr>
            <w:rFonts w:ascii="Arial" w:eastAsia="Times New Roman" w:hAnsi="Arial" w:cs="Arial"/>
            <w:color w:val="0000FF"/>
            <w:sz w:val="20"/>
            <w:szCs w:val="20"/>
            <w:u w:val="single"/>
            <w:lang w:val="es-ES"/>
          </w:rPr>
          <w:t>Anexo 31: Resultados de Análisis metales en Aguas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5" w:tgtFrame="_blank" w:history="1">
        <w:r w:rsidRPr="00E2375C">
          <w:rPr>
            <w:rFonts w:ascii="Arial" w:eastAsia="Times New Roman" w:hAnsi="Arial" w:cs="Arial"/>
            <w:color w:val="0000FF"/>
            <w:sz w:val="20"/>
            <w:szCs w:val="20"/>
            <w:u w:val="single"/>
            <w:lang w:val="es-ES"/>
          </w:rPr>
          <w:t>Anexo 38: Centros poblados San Gabriel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6" w:tgtFrame="_blank" w:history="1">
        <w:r w:rsidRPr="00E2375C">
          <w:rPr>
            <w:rFonts w:ascii="Arial" w:eastAsia="Times New Roman" w:hAnsi="Arial" w:cs="Arial"/>
            <w:color w:val="0000FF"/>
            <w:sz w:val="20"/>
            <w:szCs w:val="20"/>
            <w:u w:val="single"/>
            <w:lang w:val="es-ES"/>
          </w:rPr>
          <w:t>Anexo 38: Centros poblados Localización general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7" w:tgtFrame="_blank" w:history="1">
        <w:r w:rsidRPr="00E2375C">
          <w:rPr>
            <w:rFonts w:ascii="Arial" w:eastAsia="Times New Roman" w:hAnsi="Arial" w:cs="Arial"/>
            <w:color w:val="0000FF"/>
            <w:sz w:val="20"/>
            <w:szCs w:val="20"/>
            <w:u w:val="single"/>
            <w:lang w:val="es-ES"/>
          </w:rPr>
          <w:t>Anexo 45: Hidrogeología de las obras subterráneas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8" w:tgtFrame="_blank" w:history="1">
        <w:r w:rsidRPr="00E2375C">
          <w:rPr>
            <w:rFonts w:ascii="Arial" w:eastAsia="Times New Roman" w:hAnsi="Arial" w:cs="Arial"/>
            <w:color w:val="0000FF"/>
            <w:sz w:val="20"/>
            <w:szCs w:val="20"/>
            <w:u w:val="single"/>
            <w:lang w:val="es-ES"/>
          </w:rPr>
          <w:t>Anexo 46: Planos Geología_ Perfil Geológico Túnel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19" w:tgtFrame="_blank" w:history="1">
        <w:r w:rsidRPr="00E2375C">
          <w:rPr>
            <w:rFonts w:ascii="Arial" w:eastAsia="Times New Roman" w:hAnsi="Arial" w:cs="Arial"/>
            <w:color w:val="0000FF"/>
            <w:sz w:val="20"/>
            <w:szCs w:val="20"/>
            <w:u w:val="single"/>
            <w:lang w:val="es-ES"/>
          </w:rPr>
          <w:t>Anexo 6 Apéndice 2: Depósitos de Marina 3 y 4</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0" w:tgtFrame="_blank" w:history="1">
        <w:r w:rsidRPr="00E2375C">
          <w:rPr>
            <w:rFonts w:ascii="Arial" w:eastAsia="Times New Roman" w:hAnsi="Arial" w:cs="Arial"/>
            <w:color w:val="0000FF"/>
            <w:sz w:val="20"/>
            <w:szCs w:val="20"/>
            <w:u w:val="single"/>
            <w:lang w:val="es-ES"/>
          </w:rPr>
          <w:t>Anexo 6: Apéndice 2 Depósitos 10 y 11.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1" w:tgtFrame="_blank" w:history="1">
        <w:r w:rsidRPr="00E2375C">
          <w:rPr>
            <w:rFonts w:ascii="Arial" w:eastAsia="Times New Roman" w:hAnsi="Arial" w:cs="Arial"/>
            <w:color w:val="0000FF"/>
            <w:sz w:val="20"/>
            <w:szCs w:val="20"/>
            <w:u w:val="single"/>
            <w:lang w:val="es-ES"/>
          </w:rPr>
          <w:t>Anexo 7: Plan de Manejo Corta y Reforestación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2" w:tgtFrame="_blank" w:history="1">
        <w:r w:rsidRPr="00E2375C">
          <w:rPr>
            <w:rFonts w:ascii="Arial" w:eastAsia="Times New Roman" w:hAnsi="Arial" w:cs="Arial"/>
            <w:color w:val="0000FF"/>
            <w:sz w:val="20"/>
            <w:szCs w:val="20"/>
            <w:u w:val="single"/>
            <w:lang w:val="es-ES"/>
          </w:rPr>
          <w:t>Anexo 7: Apéndice 1: Parámetros dentrométricos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3" w:tgtFrame="_blank" w:history="1">
        <w:r w:rsidRPr="00E2375C">
          <w:rPr>
            <w:rFonts w:ascii="Arial" w:eastAsia="Times New Roman" w:hAnsi="Arial" w:cs="Arial"/>
            <w:color w:val="0000FF"/>
            <w:sz w:val="20"/>
            <w:szCs w:val="20"/>
            <w:u w:val="single"/>
            <w:lang w:val="es-ES"/>
          </w:rPr>
          <w:t>Anexo 7: Apéndice 1 Lámina 2D</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4" w:tgtFrame="_blank" w:history="1">
        <w:r w:rsidRPr="00E2375C">
          <w:rPr>
            <w:rFonts w:ascii="Arial" w:eastAsia="Times New Roman" w:hAnsi="Arial" w:cs="Arial"/>
            <w:color w:val="0000FF"/>
            <w:sz w:val="20"/>
            <w:szCs w:val="20"/>
            <w:u w:val="single"/>
            <w:lang w:val="es-ES"/>
          </w:rPr>
          <w:t>Anexo 7: Apéndice 1 Lámina 2E</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5" w:tgtFrame="_blank" w:history="1">
        <w:r w:rsidRPr="00E2375C">
          <w:rPr>
            <w:rFonts w:ascii="Arial" w:eastAsia="Times New Roman" w:hAnsi="Arial" w:cs="Arial"/>
            <w:color w:val="0000FF"/>
            <w:sz w:val="20"/>
            <w:szCs w:val="20"/>
            <w:u w:val="single"/>
            <w:lang w:val="es-ES"/>
          </w:rPr>
          <w:t>Anexo 7: Apéndice 1 Lámina 2F</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6" w:tgtFrame="_blank" w:history="1">
        <w:r w:rsidRPr="00E2375C">
          <w:rPr>
            <w:rFonts w:ascii="Arial" w:eastAsia="Times New Roman" w:hAnsi="Arial" w:cs="Arial"/>
            <w:color w:val="0000FF"/>
            <w:sz w:val="20"/>
            <w:szCs w:val="20"/>
            <w:u w:val="single"/>
            <w:lang w:val="es-ES"/>
          </w:rPr>
          <w:t>Anexo 7: Apéndice 1 Lámina 2G</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7" w:tgtFrame="_blank" w:history="1">
        <w:r w:rsidRPr="00E2375C">
          <w:rPr>
            <w:rFonts w:ascii="Arial" w:eastAsia="Times New Roman" w:hAnsi="Arial" w:cs="Arial"/>
            <w:color w:val="0000FF"/>
            <w:sz w:val="20"/>
            <w:szCs w:val="20"/>
            <w:u w:val="single"/>
            <w:lang w:val="es-ES"/>
          </w:rPr>
          <w:t>Anexo 8: PAS 106: Puente Aucayes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8" w:tgtFrame="_blank" w:history="1">
        <w:r w:rsidRPr="00E2375C">
          <w:rPr>
            <w:rFonts w:ascii="Arial" w:eastAsia="Times New Roman" w:hAnsi="Arial" w:cs="Arial"/>
            <w:color w:val="0000FF"/>
            <w:sz w:val="20"/>
            <w:szCs w:val="20"/>
            <w:u w:val="single"/>
            <w:lang w:val="es-ES"/>
          </w:rPr>
          <w:t>Anexo 8: PAS 106: Planos: Puente Manzanito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29" w:tgtFrame="_blank" w:history="1">
        <w:r w:rsidRPr="00E2375C">
          <w:rPr>
            <w:rFonts w:ascii="Arial" w:eastAsia="Times New Roman" w:hAnsi="Arial" w:cs="Arial"/>
            <w:color w:val="0000FF"/>
            <w:sz w:val="20"/>
            <w:szCs w:val="20"/>
            <w:u w:val="single"/>
            <w:lang w:val="es-ES"/>
          </w:rPr>
          <w:t>Anexo 8: PAS 106: Planos: Puente río Colorado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0" w:tgtFrame="_blank" w:history="1">
        <w:r w:rsidRPr="00E2375C">
          <w:rPr>
            <w:rFonts w:ascii="Arial" w:eastAsia="Times New Roman" w:hAnsi="Arial" w:cs="Arial"/>
            <w:color w:val="0000FF"/>
            <w:sz w:val="20"/>
            <w:szCs w:val="20"/>
            <w:u w:val="single"/>
            <w:lang w:val="es-ES"/>
          </w:rPr>
          <w:t>Anexo 8: PAS 106: Planos: Rectificación río Colorado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1" w:tgtFrame="_blank" w:history="1">
        <w:r w:rsidRPr="00E2375C">
          <w:rPr>
            <w:rFonts w:ascii="Arial" w:eastAsia="Times New Roman" w:hAnsi="Arial" w:cs="Arial"/>
            <w:color w:val="0000FF"/>
            <w:sz w:val="20"/>
            <w:szCs w:val="20"/>
            <w:u w:val="single"/>
            <w:lang w:val="es-ES"/>
          </w:rPr>
          <w:t>Anexo 8: PAS 106: Planos: Obras superficiales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2" w:tgtFrame="_blank" w:history="1">
        <w:r w:rsidRPr="00E2375C">
          <w:rPr>
            <w:rFonts w:ascii="Arial" w:eastAsia="Times New Roman" w:hAnsi="Arial" w:cs="Arial"/>
            <w:color w:val="0000FF"/>
            <w:sz w:val="20"/>
            <w:szCs w:val="20"/>
            <w:u w:val="single"/>
            <w:lang w:val="es-ES"/>
          </w:rPr>
          <w:t>Anexo 10: Apéndice 2 Aforos en el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3" w:tgtFrame="_blank" w:history="1">
        <w:r w:rsidRPr="00E2375C">
          <w:rPr>
            <w:rFonts w:ascii="Arial" w:eastAsia="Times New Roman" w:hAnsi="Arial" w:cs="Arial"/>
            <w:color w:val="0000FF"/>
            <w:sz w:val="20"/>
            <w:szCs w:val="20"/>
            <w:u w:val="single"/>
            <w:lang w:val="es-ES"/>
          </w:rPr>
          <w:t xml:space="preserve">Anexo 10: Apéndice 2: Lámina 1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4" w:tgtFrame="_blank" w:history="1">
        <w:r w:rsidRPr="00E2375C">
          <w:rPr>
            <w:rFonts w:ascii="Arial" w:eastAsia="Times New Roman" w:hAnsi="Arial" w:cs="Arial"/>
            <w:color w:val="0000FF"/>
            <w:sz w:val="20"/>
            <w:szCs w:val="20"/>
            <w:u w:val="single"/>
            <w:lang w:val="es-ES"/>
          </w:rPr>
          <w:t>Anexo 12: Bocatomas existentes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5" w:tgtFrame="_blank" w:history="1">
        <w:r w:rsidRPr="00E2375C">
          <w:rPr>
            <w:rFonts w:ascii="Arial" w:eastAsia="Times New Roman" w:hAnsi="Arial" w:cs="Arial"/>
            <w:color w:val="0000FF"/>
            <w:sz w:val="20"/>
            <w:szCs w:val="20"/>
            <w:u w:val="single"/>
            <w:lang w:val="es-ES"/>
          </w:rPr>
          <w:t>Anexo 14 Parte B: Apéndice 2: Esquema de Empalmes y Cruces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6" w:tgtFrame="_blank" w:history="1">
        <w:r w:rsidRPr="00E2375C">
          <w:rPr>
            <w:rFonts w:ascii="Arial" w:eastAsia="Times New Roman" w:hAnsi="Arial" w:cs="Arial"/>
            <w:color w:val="0000FF"/>
            <w:sz w:val="20"/>
            <w:szCs w:val="20"/>
            <w:u w:val="single"/>
            <w:lang w:val="es-ES"/>
          </w:rPr>
          <w:t>Anexo 20: Apéndice 2; Ejes Hidráulicos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7" w:tgtFrame="_blank" w:history="1">
        <w:r w:rsidRPr="00E2375C">
          <w:rPr>
            <w:rFonts w:ascii="Arial" w:eastAsia="Times New Roman" w:hAnsi="Arial" w:cs="Arial"/>
            <w:color w:val="0000FF"/>
            <w:sz w:val="20"/>
            <w:szCs w:val="20"/>
            <w:u w:val="single"/>
            <w:lang w:val="es-ES"/>
          </w:rPr>
          <w:t>Anexo 20: Apéndice 3 Gasto Sólido de Fondos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8" w:tgtFrame="_blank" w:history="1">
        <w:r w:rsidRPr="00E2375C">
          <w:rPr>
            <w:rFonts w:ascii="Arial" w:eastAsia="Times New Roman" w:hAnsi="Arial" w:cs="Arial"/>
            <w:color w:val="0000FF"/>
            <w:sz w:val="20"/>
            <w:szCs w:val="20"/>
            <w:u w:val="single"/>
            <w:lang w:val="es-ES"/>
          </w:rPr>
          <w:t>Anexo 20: Apéndice 4 Gasto Sólido en Suspención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39" w:tgtFrame="_blank" w:history="1">
        <w:r w:rsidRPr="00E2375C">
          <w:rPr>
            <w:rFonts w:ascii="Arial" w:eastAsia="Times New Roman" w:hAnsi="Arial" w:cs="Arial"/>
            <w:color w:val="0000FF"/>
            <w:sz w:val="20"/>
            <w:szCs w:val="20"/>
            <w:u w:val="single"/>
            <w:lang w:val="es-ES"/>
          </w:rPr>
          <w:t>Anexo 23. Estudio de Artrópodos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0" w:tgtFrame="_blank" w:history="1">
        <w:r w:rsidRPr="00E2375C">
          <w:rPr>
            <w:rFonts w:ascii="Arial" w:eastAsia="Times New Roman" w:hAnsi="Arial" w:cs="Arial"/>
            <w:color w:val="0000FF"/>
            <w:sz w:val="20"/>
            <w:szCs w:val="20"/>
            <w:u w:val="single"/>
            <w:lang w:val="es-ES"/>
          </w:rPr>
          <w:t>Anexo 23. Apéndice 1 Registro Fotográfico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1" w:tgtFrame="_blank" w:history="1">
        <w:r w:rsidRPr="00E2375C">
          <w:rPr>
            <w:rFonts w:ascii="Arial" w:eastAsia="Times New Roman" w:hAnsi="Arial" w:cs="Arial"/>
            <w:color w:val="0000FF"/>
            <w:sz w:val="20"/>
            <w:szCs w:val="20"/>
            <w:u w:val="single"/>
            <w:lang w:val="es-ES"/>
          </w:rPr>
          <w:t>Anexo 24: Curva de descarga río Maipo en san Alfonso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2" w:tgtFrame="_blank" w:history="1">
        <w:r w:rsidRPr="00E2375C">
          <w:rPr>
            <w:rFonts w:ascii="Arial" w:eastAsia="Times New Roman" w:hAnsi="Arial" w:cs="Arial"/>
            <w:color w:val="0000FF"/>
            <w:sz w:val="20"/>
            <w:szCs w:val="20"/>
            <w:u w:val="single"/>
            <w:lang w:val="es-ES"/>
          </w:rPr>
          <w:t>Anexo 25: Informe de Impacto Potencial sobre Acuíferos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3" w:tgtFrame="_blank" w:history="1">
        <w:r w:rsidRPr="00E2375C">
          <w:rPr>
            <w:rFonts w:ascii="Arial" w:eastAsia="Times New Roman" w:hAnsi="Arial" w:cs="Arial"/>
            <w:color w:val="0000FF"/>
            <w:sz w:val="20"/>
            <w:szCs w:val="20"/>
            <w:u w:val="single"/>
            <w:lang w:val="es-ES"/>
          </w:rPr>
          <w:t>Anexo 25: Mapa de Acuífero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4" w:tgtFrame="_blank" w:history="1">
        <w:r w:rsidRPr="00E2375C">
          <w:rPr>
            <w:rFonts w:ascii="Arial" w:eastAsia="Times New Roman" w:hAnsi="Arial" w:cs="Arial"/>
            <w:color w:val="0000FF"/>
            <w:sz w:val="20"/>
            <w:szCs w:val="20"/>
            <w:u w:val="single"/>
            <w:lang w:val="es-ES"/>
          </w:rPr>
          <w:t>Anexo 1: Layout de Proyecto y Obras del proyecto,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5" w:tgtFrame="_blank" w:history="1">
        <w:r w:rsidRPr="00E2375C">
          <w:rPr>
            <w:rFonts w:ascii="Arial" w:eastAsia="Times New Roman" w:hAnsi="Arial" w:cs="Arial"/>
            <w:color w:val="0000FF"/>
            <w:sz w:val="20"/>
            <w:szCs w:val="20"/>
            <w:u w:val="single"/>
            <w:lang w:val="es-ES"/>
          </w:rPr>
          <w:t>Anexo 1: Layout de Proyecto y Obras del proyecto, sector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6" w:tgtFrame="_blank" w:history="1">
        <w:r w:rsidRPr="00E2375C">
          <w:rPr>
            <w:rFonts w:ascii="Arial" w:eastAsia="Times New Roman" w:hAnsi="Arial" w:cs="Arial"/>
            <w:color w:val="0000FF"/>
            <w:sz w:val="20"/>
            <w:szCs w:val="20"/>
            <w:u w:val="single"/>
            <w:lang w:val="es-ES"/>
          </w:rPr>
          <w:t>Anexo 1: Layout de Proyecto y Obras del proyecto, sector el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7" w:tgtFrame="_blank" w:history="1">
        <w:r w:rsidRPr="00E2375C">
          <w:rPr>
            <w:rFonts w:ascii="Arial" w:eastAsia="Times New Roman" w:hAnsi="Arial" w:cs="Arial"/>
            <w:color w:val="0000FF"/>
            <w:sz w:val="20"/>
            <w:szCs w:val="20"/>
            <w:u w:val="single"/>
            <w:lang w:val="es-ES"/>
          </w:rPr>
          <w:t>Anexo 1: Layout de Proyecto y Obras del proyecto, sector el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8" w:tgtFrame="_blank" w:history="1">
        <w:r w:rsidRPr="00E2375C">
          <w:rPr>
            <w:rFonts w:ascii="Arial" w:eastAsia="Times New Roman" w:hAnsi="Arial" w:cs="Arial"/>
            <w:color w:val="0000FF"/>
            <w:sz w:val="20"/>
            <w:szCs w:val="20"/>
            <w:u w:val="single"/>
            <w:lang w:val="es-ES"/>
          </w:rPr>
          <w:t>Anexo 1: Layout de Proyecto y Obras del proyecto, Túnel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49" w:tgtFrame="_blank" w:history="1">
        <w:r w:rsidRPr="00E2375C">
          <w:rPr>
            <w:rFonts w:ascii="Arial" w:eastAsia="Times New Roman" w:hAnsi="Arial" w:cs="Arial"/>
            <w:color w:val="0000FF"/>
            <w:sz w:val="20"/>
            <w:szCs w:val="20"/>
            <w:u w:val="single"/>
            <w:lang w:val="es-ES"/>
          </w:rPr>
          <w:t xml:space="preserve">Anexo 1: Layout de Proyecto y Obras del proyecto, Tuneles Dispocisión General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0" w:tgtFrame="_blank" w:history="1">
        <w:r w:rsidRPr="00E2375C">
          <w:rPr>
            <w:rFonts w:ascii="Arial" w:eastAsia="Times New Roman" w:hAnsi="Arial" w:cs="Arial"/>
            <w:color w:val="0000FF"/>
            <w:sz w:val="20"/>
            <w:szCs w:val="20"/>
            <w:u w:val="single"/>
            <w:lang w:val="es-ES"/>
          </w:rPr>
          <w:t>Anexo 4:Prueba Vialidad VI Región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1" w:tgtFrame="_blank" w:history="1">
        <w:r w:rsidRPr="00E2375C">
          <w:rPr>
            <w:rFonts w:ascii="Arial" w:eastAsia="Times New Roman" w:hAnsi="Arial" w:cs="Arial"/>
            <w:color w:val="0000FF"/>
            <w:sz w:val="20"/>
            <w:szCs w:val="20"/>
            <w:u w:val="single"/>
            <w:lang w:val="es-ES"/>
          </w:rPr>
          <w:t>Anexo 6: Apéndice 2 Depósitos 5 y 6.</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2" w:tgtFrame="_blank" w:history="1">
        <w:r w:rsidRPr="00E2375C">
          <w:rPr>
            <w:rFonts w:ascii="Arial" w:eastAsia="Times New Roman" w:hAnsi="Arial" w:cs="Arial"/>
            <w:color w:val="0000FF"/>
            <w:sz w:val="20"/>
            <w:szCs w:val="20"/>
            <w:u w:val="single"/>
            <w:lang w:val="es-ES"/>
          </w:rPr>
          <w:t>Anexo 6: Apéndice 2 Depósitos 13 y 14.</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3" w:tgtFrame="_blank" w:history="1">
        <w:r w:rsidRPr="00E2375C">
          <w:rPr>
            <w:rFonts w:ascii="Arial" w:eastAsia="Times New Roman" w:hAnsi="Arial" w:cs="Arial"/>
            <w:color w:val="0000FF"/>
            <w:sz w:val="20"/>
            <w:szCs w:val="20"/>
            <w:u w:val="single"/>
            <w:lang w:val="es-ES"/>
          </w:rPr>
          <w:t>Anexo 7: Apéndice 1 Lámina 2A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4" w:tgtFrame="_blank" w:history="1">
        <w:r w:rsidRPr="00E2375C">
          <w:rPr>
            <w:rFonts w:ascii="Arial" w:eastAsia="Times New Roman" w:hAnsi="Arial" w:cs="Arial"/>
            <w:color w:val="0000FF"/>
            <w:sz w:val="20"/>
            <w:szCs w:val="20"/>
            <w:u w:val="single"/>
            <w:lang w:val="es-ES"/>
          </w:rPr>
          <w:t>Anexo 7: Apéndice 1 Lámina 2B</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5" w:tgtFrame="_blank" w:history="1">
        <w:r w:rsidRPr="00E2375C">
          <w:rPr>
            <w:rFonts w:ascii="Arial" w:eastAsia="Times New Roman" w:hAnsi="Arial" w:cs="Arial"/>
            <w:color w:val="0000FF"/>
            <w:sz w:val="20"/>
            <w:szCs w:val="20"/>
            <w:u w:val="single"/>
            <w:lang w:val="es-ES"/>
          </w:rPr>
          <w:t>Anexo 7: Apéndice 1 Lámina 2C</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6" w:tgtFrame="_blank" w:history="1">
        <w:r w:rsidRPr="00E2375C">
          <w:rPr>
            <w:rFonts w:ascii="Arial" w:eastAsia="Times New Roman" w:hAnsi="Arial" w:cs="Arial"/>
            <w:color w:val="0000FF"/>
            <w:sz w:val="20"/>
            <w:szCs w:val="20"/>
            <w:u w:val="single"/>
            <w:lang w:val="es-ES"/>
          </w:rPr>
          <w:t>Anexo 8: Permiso Ambiental Sectorial 106</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7" w:tgtFrame="_blank" w:history="1">
        <w:r w:rsidRPr="00E2375C">
          <w:rPr>
            <w:rFonts w:ascii="Arial" w:eastAsia="Times New Roman" w:hAnsi="Arial" w:cs="Arial"/>
            <w:color w:val="0000FF"/>
            <w:sz w:val="20"/>
            <w:szCs w:val="20"/>
            <w:u w:val="single"/>
            <w:lang w:val="es-ES"/>
          </w:rPr>
          <w:t>Anexo 9: Lámina 1 Atractivos turisticos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8" w:tgtFrame="_blank" w:history="1">
        <w:r w:rsidRPr="00E2375C">
          <w:rPr>
            <w:rFonts w:ascii="Arial" w:eastAsia="Times New Roman" w:hAnsi="Arial" w:cs="Arial"/>
            <w:color w:val="0000FF"/>
            <w:sz w:val="20"/>
            <w:szCs w:val="20"/>
            <w:u w:val="single"/>
            <w:lang w:val="es-ES"/>
          </w:rPr>
          <w:t>Anexo 9: Lámina 2 Atractivos turisticos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59" w:tgtFrame="_blank" w:history="1">
        <w:r w:rsidRPr="00E2375C">
          <w:rPr>
            <w:rFonts w:ascii="Arial" w:eastAsia="Times New Roman" w:hAnsi="Arial" w:cs="Arial"/>
            <w:color w:val="0000FF"/>
            <w:sz w:val="20"/>
            <w:szCs w:val="20"/>
            <w:u w:val="single"/>
            <w:lang w:val="es-ES"/>
          </w:rPr>
          <w:t>Anexo 9: Lámina 3 Atractivos turisticos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0" w:tgtFrame="_blank" w:history="1">
        <w:r w:rsidRPr="00E2375C">
          <w:rPr>
            <w:rFonts w:ascii="Arial" w:eastAsia="Times New Roman" w:hAnsi="Arial" w:cs="Arial"/>
            <w:color w:val="0000FF"/>
            <w:sz w:val="20"/>
            <w:szCs w:val="20"/>
            <w:u w:val="single"/>
            <w:lang w:val="es-ES"/>
          </w:rPr>
          <w:t>Anexo 10: Apéndice 1: Caudales Medios Mensuales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Anexo 14: Parte B: Apéndice 1: Modelación Sidra</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1" w:tgtFrame="_blank" w:history="1">
        <w:r w:rsidRPr="00E2375C">
          <w:rPr>
            <w:rFonts w:ascii="Arial" w:eastAsia="Times New Roman" w:hAnsi="Arial" w:cs="Arial"/>
            <w:color w:val="0000FF"/>
            <w:sz w:val="20"/>
            <w:szCs w:val="20"/>
            <w:u w:val="single"/>
            <w:lang w:val="es-ES"/>
          </w:rPr>
          <w:t>Anexo 14: Parte B: Apéndice 2: Medidas de mitigación Vial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2" w:tgtFrame="_blank" w:history="1">
        <w:r w:rsidRPr="00E2375C">
          <w:rPr>
            <w:rFonts w:ascii="Arial" w:eastAsia="Times New Roman" w:hAnsi="Arial" w:cs="Arial"/>
            <w:color w:val="0000FF"/>
            <w:sz w:val="20"/>
            <w:szCs w:val="20"/>
            <w:u w:val="single"/>
            <w:lang w:val="es-ES"/>
          </w:rPr>
          <w:t>Anexo 14:Parte B: Apéndice 2: Medidas de Mitigación Vial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3" w:tgtFrame="_blank" w:history="1">
        <w:r w:rsidRPr="00E2375C">
          <w:rPr>
            <w:rFonts w:ascii="Arial" w:eastAsia="Times New Roman" w:hAnsi="Arial" w:cs="Arial"/>
            <w:color w:val="0000FF"/>
            <w:sz w:val="20"/>
            <w:szCs w:val="20"/>
            <w:u w:val="single"/>
            <w:lang w:val="es-ES"/>
          </w:rPr>
          <w:t>Anexo 15: Puntos de descarga, sector Aucayes bajo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4" w:tgtFrame="_blank" w:history="1">
        <w:r w:rsidRPr="00E2375C">
          <w:rPr>
            <w:rFonts w:ascii="Arial" w:eastAsia="Times New Roman" w:hAnsi="Arial" w:cs="Arial"/>
            <w:color w:val="0000FF"/>
            <w:sz w:val="20"/>
            <w:szCs w:val="20"/>
            <w:u w:val="single"/>
            <w:lang w:val="es-ES"/>
          </w:rPr>
          <w:t>Anexo 15: Puntos de descarga, sector Caballo Muerto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5" w:tgtFrame="_blank" w:history="1">
        <w:r w:rsidRPr="00E2375C">
          <w:rPr>
            <w:rFonts w:ascii="Arial" w:eastAsia="Times New Roman" w:hAnsi="Arial" w:cs="Arial"/>
            <w:color w:val="0000FF"/>
            <w:sz w:val="20"/>
            <w:szCs w:val="20"/>
            <w:u w:val="single"/>
            <w:lang w:val="es-ES"/>
          </w:rPr>
          <w:t>Anexo 15: Puntos de descarga, scetor Descarga Río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6" w:tgtFrame="_blank" w:history="1">
        <w:r w:rsidRPr="00E2375C">
          <w:rPr>
            <w:rFonts w:ascii="Arial" w:eastAsia="Times New Roman" w:hAnsi="Arial" w:cs="Arial"/>
            <w:color w:val="0000FF"/>
            <w:sz w:val="20"/>
            <w:szCs w:val="20"/>
            <w:u w:val="single"/>
            <w:lang w:val="es-ES"/>
          </w:rPr>
          <w:t>Anexo 15: Puntos de descarga, Los Maitenes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7" w:tgtFrame="_blank" w:history="1">
        <w:r w:rsidRPr="00E2375C">
          <w:rPr>
            <w:rFonts w:ascii="Arial" w:eastAsia="Times New Roman" w:hAnsi="Arial" w:cs="Arial"/>
            <w:color w:val="0000FF"/>
            <w:sz w:val="20"/>
            <w:szCs w:val="20"/>
            <w:u w:val="single"/>
            <w:lang w:val="es-ES"/>
          </w:rPr>
          <w:t>Anexo 21: Programa Aplicación Supresor de Polvo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8" w:tgtFrame="_blank" w:history="1">
        <w:r w:rsidRPr="00E2375C">
          <w:rPr>
            <w:rFonts w:ascii="Arial" w:eastAsia="Times New Roman" w:hAnsi="Arial" w:cs="Arial"/>
            <w:color w:val="0000FF"/>
            <w:sz w:val="20"/>
            <w:szCs w:val="20"/>
            <w:u w:val="single"/>
            <w:lang w:val="es-ES"/>
          </w:rPr>
          <w:t>Anexo 21: Apéndice 1 Estudio de Eficiencia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69" w:tgtFrame="_blank" w:history="1">
        <w:r w:rsidRPr="00E2375C">
          <w:rPr>
            <w:rFonts w:ascii="Arial" w:eastAsia="Times New Roman" w:hAnsi="Arial" w:cs="Arial"/>
            <w:color w:val="0000FF"/>
            <w:sz w:val="20"/>
            <w:szCs w:val="20"/>
            <w:u w:val="single"/>
            <w:lang w:val="es-ES"/>
          </w:rPr>
          <w:t>Anexo 21: Apéndice 2 Estudio de Eficiencia cementos Bío Bío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0" w:tgtFrame="_blank" w:history="1">
        <w:r w:rsidRPr="00E2375C">
          <w:rPr>
            <w:rFonts w:ascii="Arial" w:eastAsia="Times New Roman" w:hAnsi="Arial" w:cs="Arial"/>
            <w:color w:val="0000FF"/>
            <w:sz w:val="20"/>
            <w:szCs w:val="20"/>
            <w:u w:val="single"/>
            <w:lang w:val="es-ES"/>
          </w:rPr>
          <w:t>Anexo 24: Curva de descarga río Maipo en san Alfonso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1" w:tgtFrame="_blank" w:history="1">
        <w:r w:rsidRPr="00E2375C">
          <w:rPr>
            <w:rFonts w:ascii="Arial" w:eastAsia="Times New Roman" w:hAnsi="Arial" w:cs="Arial"/>
            <w:color w:val="0000FF"/>
            <w:sz w:val="20"/>
            <w:szCs w:val="20"/>
            <w:u w:val="single"/>
            <w:lang w:val="es-ES"/>
          </w:rPr>
          <w:t>Anexo 25: Informe de Impacto Potencial sobre Acuíferos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2" w:tgtFrame="_blank" w:history="1">
        <w:r w:rsidRPr="00E2375C">
          <w:rPr>
            <w:rFonts w:ascii="Arial" w:eastAsia="Times New Roman" w:hAnsi="Arial" w:cs="Arial"/>
            <w:color w:val="0000FF"/>
            <w:sz w:val="20"/>
            <w:szCs w:val="20"/>
            <w:u w:val="single"/>
            <w:lang w:val="es-ES"/>
          </w:rPr>
          <w:t>Anexo 25: Mapa de Acuífero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3" w:tgtFrame="_blank" w:history="1">
        <w:r w:rsidRPr="00E2375C">
          <w:rPr>
            <w:rFonts w:ascii="Arial" w:eastAsia="Times New Roman" w:hAnsi="Arial" w:cs="Arial"/>
            <w:color w:val="0000FF"/>
            <w:sz w:val="20"/>
            <w:szCs w:val="20"/>
            <w:u w:val="single"/>
            <w:lang w:val="es-ES"/>
          </w:rPr>
          <w:t>Anexo 26: Presentación fundación Maitenes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4" w:tgtFrame="_blank" w:history="1">
        <w:r w:rsidRPr="00E2375C">
          <w:rPr>
            <w:rFonts w:ascii="Arial" w:eastAsia="Times New Roman" w:hAnsi="Arial" w:cs="Arial"/>
            <w:color w:val="0000FF"/>
            <w:sz w:val="20"/>
            <w:szCs w:val="20"/>
            <w:u w:val="single"/>
            <w:lang w:val="es-ES"/>
          </w:rPr>
          <w:t>Anexo 27: Caracteristicas Técnicas Subestación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5" w:tgtFrame="_blank" w:history="1">
        <w:r w:rsidRPr="00E2375C">
          <w:rPr>
            <w:rFonts w:ascii="Arial" w:eastAsia="Times New Roman" w:hAnsi="Arial" w:cs="Arial"/>
            <w:color w:val="0000FF"/>
            <w:sz w:val="20"/>
            <w:szCs w:val="20"/>
            <w:u w:val="single"/>
            <w:lang w:val="es-ES"/>
          </w:rPr>
          <w:t>Anexo 27: Plano Esquema Subestación Eléctrica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6" w:tgtFrame="_blank" w:history="1">
        <w:r w:rsidRPr="00E2375C">
          <w:rPr>
            <w:rFonts w:ascii="Arial" w:eastAsia="Times New Roman" w:hAnsi="Arial" w:cs="Arial"/>
            <w:color w:val="0000FF"/>
            <w:sz w:val="20"/>
            <w:szCs w:val="20"/>
            <w:u w:val="single"/>
            <w:lang w:val="es-ES"/>
          </w:rPr>
          <w:t>Anexo 28: Formas de Transporte de marina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7" w:tgtFrame="_blank" w:history="1">
        <w:r w:rsidRPr="00E2375C">
          <w:rPr>
            <w:rFonts w:ascii="Arial" w:eastAsia="Times New Roman" w:hAnsi="Arial" w:cs="Arial"/>
            <w:color w:val="0000FF"/>
            <w:sz w:val="20"/>
            <w:szCs w:val="20"/>
            <w:u w:val="single"/>
            <w:lang w:val="es-ES"/>
          </w:rPr>
          <w:t>Anexo 29: Plan de restauración de la vegetación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8" w:tgtFrame="_blank" w:history="1">
        <w:r w:rsidRPr="00E2375C">
          <w:rPr>
            <w:rFonts w:ascii="Arial" w:eastAsia="Times New Roman" w:hAnsi="Arial" w:cs="Arial"/>
            <w:color w:val="0000FF"/>
            <w:sz w:val="20"/>
            <w:szCs w:val="20"/>
            <w:u w:val="single"/>
            <w:lang w:val="es-ES"/>
          </w:rPr>
          <w:t>Anexo 30: Apéndice 1: Norma Francesa Guide Du Bruit</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79" w:tgtFrame="_blank" w:history="1">
        <w:r w:rsidRPr="00E2375C">
          <w:rPr>
            <w:rFonts w:ascii="Arial" w:eastAsia="Times New Roman" w:hAnsi="Arial" w:cs="Arial"/>
            <w:color w:val="0000FF"/>
            <w:sz w:val="20"/>
            <w:szCs w:val="20"/>
            <w:u w:val="single"/>
            <w:lang w:val="es-ES"/>
          </w:rPr>
          <w:t>Anexo 30: Apéndice 2: Norma Mineral Resources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0" w:tgtFrame="_blank" w:history="1">
        <w:r w:rsidRPr="00E2375C">
          <w:rPr>
            <w:rFonts w:ascii="Arial" w:eastAsia="Times New Roman" w:hAnsi="Arial" w:cs="Arial"/>
            <w:color w:val="0000FF"/>
            <w:sz w:val="20"/>
            <w:szCs w:val="20"/>
            <w:u w:val="single"/>
            <w:lang w:val="es-ES"/>
          </w:rPr>
          <w:t>Anexo 32: Plan de Prevención de Riesgos: Operación Emergencia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1" w:tgtFrame="_blank" w:history="1">
        <w:r w:rsidRPr="00E2375C">
          <w:rPr>
            <w:rFonts w:ascii="Arial" w:eastAsia="Times New Roman" w:hAnsi="Arial" w:cs="Arial"/>
            <w:color w:val="0000FF"/>
            <w:sz w:val="20"/>
            <w:szCs w:val="20"/>
            <w:u w:val="single"/>
            <w:lang w:val="es-ES"/>
          </w:rPr>
          <w:t>Anexo 32: Plan de Prevención de Riesgos: Operación Emergencia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2" w:tgtFrame="_blank" w:history="1">
        <w:r w:rsidRPr="00E2375C">
          <w:rPr>
            <w:rFonts w:ascii="Arial" w:eastAsia="Times New Roman" w:hAnsi="Arial" w:cs="Arial"/>
            <w:color w:val="0000FF"/>
            <w:sz w:val="20"/>
            <w:szCs w:val="20"/>
            <w:u w:val="single"/>
            <w:lang w:val="es-ES"/>
          </w:rPr>
          <w:t xml:space="preserve">Anexo 32: Plan de Prevención de Riesgos: Operación Emergencia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3" w:tgtFrame="_blank" w:history="1">
        <w:r w:rsidRPr="00E2375C">
          <w:rPr>
            <w:rFonts w:ascii="Arial" w:eastAsia="Times New Roman" w:hAnsi="Arial" w:cs="Arial"/>
            <w:color w:val="0000FF"/>
            <w:sz w:val="20"/>
            <w:szCs w:val="20"/>
            <w:u w:val="single"/>
            <w:lang w:val="es-ES"/>
          </w:rPr>
          <w:t>Anexo 37: Planod e tenencia de tierras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4" w:tgtFrame="_blank" w:history="1">
        <w:r w:rsidRPr="00E2375C">
          <w:rPr>
            <w:rFonts w:ascii="Arial" w:eastAsia="Times New Roman" w:hAnsi="Arial" w:cs="Arial"/>
            <w:color w:val="0000FF"/>
            <w:sz w:val="20"/>
            <w:szCs w:val="20"/>
            <w:u w:val="single"/>
            <w:lang w:val="es-ES"/>
          </w:rPr>
          <w:t>Anexo 38: Centros poblados Baños Morales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5" w:tgtFrame="_blank" w:history="1">
        <w:r w:rsidRPr="00E2375C">
          <w:rPr>
            <w:rFonts w:ascii="Arial" w:eastAsia="Times New Roman" w:hAnsi="Arial" w:cs="Arial"/>
            <w:color w:val="0000FF"/>
            <w:sz w:val="20"/>
            <w:szCs w:val="20"/>
            <w:u w:val="single"/>
            <w:lang w:val="es-ES"/>
          </w:rPr>
          <w:t>Anexo 38: Cnetros Poblados Loa Maitenes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6" w:tgtFrame="_blank" w:history="1">
        <w:r w:rsidRPr="00E2375C">
          <w:rPr>
            <w:rFonts w:ascii="Arial" w:eastAsia="Times New Roman" w:hAnsi="Arial" w:cs="Arial"/>
            <w:color w:val="0000FF"/>
            <w:sz w:val="20"/>
            <w:szCs w:val="20"/>
            <w:u w:val="single"/>
            <w:lang w:val="es-ES"/>
          </w:rPr>
          <w:t>Anexo 38: Centros poblados Baños Morales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Anexo 38: Centros poblados El Manzano</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7" w:tgtFrame="_blank" w:history="1">
        <w:r w:rsidRPr="00E2375C">
          <w:rPr>
            <w:rFonts w:ascii="Arial" w:eastAsia="Times New Roman" w:hAnsi="Arial" w:cs="Arial"/>
            <w:color w:val="0000FF"/>
            <w:sz w:val="20"/>
            <w:szCs w:val="20"/>
            <w:u w:val="single"/>
            <w:lang w:val="es-ES"/>
          </w:rPr>
          <w:t>Anexo 39: Monitoreo de Indicadores Sociales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8" w:tgtFrame="_blank" w:history="1">
        <w:r w:rsidRPr="00E2375C">
          <w:rPr>
            <w:rFonts w:ascii="Arial" w:eastAsia="Times New Roman" w:hAnsi="Arial" w:cs="Arial"/>
            <w:color w:val="0000FF"/>
            <w:sz w:val="20"/>
            <w:szCs w:val="20"/>
            <w:u w:val="single"/>
            <w:lang w:val="es-ES"/>
          </w:rPr>
          <w:t xml:space="preserve">Anexo 1: Layout de Proyecto y Obras del proyecto, sector Alfalfal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89" w:tgtFrame="_blank" w:history="1">
        <w:r w:rsidRPr="00E2375C">
          <w:rPr>
            <w:rFonts w:ascii="Arial" w:eastAsia="Times New Roman" w:hAnsi="Arial" w:cs="Arial"/>
            <w:color w:val="0000FF"/>
            <w:sz w:val="20"/>
            <w:szCs w:val="20"/>
            <w:u w:val="single"/>
            <w:lang w:val="es-ES"/>
          </w:rPr>
          <w:t>Anexo 1: Layout de Proyecto y Obras del proyecto, sector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0" w:tgtFrame="_blank" w:history="1">
        <w:r w:rsidRPr="00E2375C">
          <w:rPr>
            <w:rFonts w:ascii="Arial" w:eastAsia="Times New Roman" w:hAnsi="Arial" w:cs="Arial"/>
            <w:color w:val="0000FF"/>
            <w:sz w:val="20"/>
            <w:szCs w:val="20"/>
            <w:u w:val="single"/>
            <w:lang w:val="es-ES"/>
          </w:rPr>
          <w:t>Anexo 1: Layout de Proyecto y Obras del proyecto, sector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1" w:tgtFrame="_blank" w:history="1">
        <w:r w:rsidRPr="00E2375C">
          <w:rPr>
            <w:rFonts w:ascii="Arial" w:eastAsia="Times New Roman" w:hAnsi="Arial" w:cs="Arial"/>
            <w:color w:val="0000FF"/>
            <w:sz w:val="20"/>
            <w:szCs w:val="20"/>
            <w:u w:val="single"/>
            <w:lang w:val="es-ES"/>
          </w:rPr>
          <w:t>Anexo 1: Layout de Proyecto y Obras del proyecto, sector el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2" w:tgtFrame="_blank" w:history="1">
        <w:r w:rsidRPr="00E2375C">
          <w:rPr>
            <w:rFonts w:ascii="Arial" w:eastAsia="Times New Roman" w:hAnsi="Arial" w:cs="Arial"/>
            <w:color w:val="0000FF"/>
            <w:sz w:val="20"/>
            <w:szCs w:val="20"/>
            <w:u w:val="single"/>
            <w:lang w:val="es-ES"/>
          </w:rPr>
          <w:t>Anexo 3: Monumento Natural El Morado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3" w:tgtFrame="_blank" w:history="1">
        <w:r w:rsidRPr="00E2375C">
          <w:rPr>
            <w:rFonts w:ascii="Arial" w:eastAsia="Times New Roman" w:hAnsi="Arial" w:cs="Arial"/>
            <w:color w:val="0000FF"/>
            <w:sz w:val="20"/>
            <w:szCs w:val="20"/>
            <w:u w:val="single"/>
            <w:lang w:val="es-ES"/>
          </w:rPr>
          <w:t>Anexo 3: Monumento Natural San Francisco de Lagunillas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4" w:tgtFrame="_blank" w:history="1">
        <w:r w:rsidRPr="00E2375C">
          <w:rPr>
            <w:rFonts w:ascii="Arial" w:eastAsia="Times New Roman" w:hAnsi="Arial" w:cs="Arial"/>
            <w:color w:val="0000FF"/>
            <w:sz w:val="20"/>
            <w:szCs w:val="20"/>
            <w:u w:val="single"/>
            <w:lang w:val="es-ES"/>
          </w:rPr>
          <w:t>Anexo 4: Informe de Estimación de Emisiones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5" w:tgtFrame="_blank" w:history="1">
        <w:r w:rsidRPr="00E2375C">
          <w:rPr>
            <w:rFonts w:ascii="Arial" w:eastAsia="Times New Roman" w:hAnsi="Arial" w:cs="Arial"/>
            <w:color w:val="0000FF"/>
            <w:sz w:val="20"/>
            <w:szCs w:val="20"/>
            <w:u w:val="single"/>
            <w:lang w:val="es-ES"/>
          </w:rPr>
          <w:t>Anexo 6: Apéndice 2 Depósitos 7.</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6" w:tgtFrame="_blank" w:history="1">
        <w:r w:rsidRPr="00E2375C">
          <w:rPr>
            <w:rFonts w:ascii="Arial" w:eastAsia="Times New Roman" w:hAnsi="Arial" w:cs="Arial"/>
            <w:color w:val="0000FF"/>
            <w:sz w:val="20"/>
            <w:szCs w:val="20"/>
            <w:u w:val="single"/>
            <w:lang w:val="es-ES"/>
          </w:rPr>
          <w:t>Anexo 7: Apéndice 1 Lámina 1A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7" w:tgtFrame="_blank" w:history="1">
        <w:r w:rsidRPr="00E2375C">
          <w:rPr>
            <w:rFonts w:ascii="Arial" w:eastAsia="Times New Roman" w:hAnsi="Arial" w:cs="Arial"/>
            <w:color w:val="0000FF"/>
            <w:sz w:val="20"/>
            <w:szCs w:val="20"/>
            <w:u w:val="single"/>
            <w:lang w:val="es-ES"/>
          </w:rPr>
          <w:t>Anexo 7: Apéndice 1 Lámina 1B</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8" w:tgtFrame="_blank" w:history="1">
        <w:r w:rsidRPr="00E2375C">
          <w:rPr>
            <w:rFonts w:ascii="Arial" w:eastAsia="Times New Roman" w:hAnsi="Arial" w:cs="Arial"/>
            <w:color w:val="0000FF"/>
            <w:sz w:val="20"/>
            <w:szCs w:val="20"/>
            <w:u w:val="single"/>
            <w:lang w:val="es-ES"/>
          </w:rPr>
          <w:t>Anexo 7: Apéndice 1 Lámina 1C</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199" w:tgtFrame="_blank" w:history="1">
        <w:r w:rsidRPr="00E2375C">
          <w:rPr>
            <w:rFonts w:ascii="Arial" w:eastAsia="Times New Roman" w:hAnsi="Arial" w:cs="Arial"/>
            <w:color w:val="0000FF"/>
            <w:sz w:val="20"/>
            <w:szCs w:val="20"/>
            <w:u w:val="single"/>
            <w:lang w:val="es-ES"/>
          </w:rPr>
          <w:t>Anexo 7: Apéndice 1 Lámina 1D</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0" w:tgtFrame="_blank" w:history="1">
        <w:r w:rsidRPr="00E2375C">
          <w:rPr>
            <w:rFonts w:ascii="Arial" w:eastAsia="Times New Roman" w:hAnsi="Arial" w:cs="Arial"/>
            <w:color w:val="0000FF"/>
            <w:sz w:val="20"/>
            <w:szCs w:val="20"/>
            <w:u w:val="single"/>
            <w:lang w:val="es-ES"/>
          </w:rPr>
          <w:t>Anexo 7: Apéndice 1 Lámina 1C</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1" w:tgtFrame="_blank" w:history="1">
        <w:r w:rsidRPr="00E2375C">
          <w:rPr>
            <w:rFonts w:ascii="Arial" w:eastAsia="Times New Roman" w:hAnsi="Arial" w:cs="Arial"/>
            <w:color w:val="0000FF"/>
            <w:sz w:val="20"/>
            <w:szCs w:val="20"/>
            <w:u w:val="single"/>
            <w:lang w:val="es-ES"/>
          </w:rPr>
          <w:t>Anexo 7: Apéndice 1 Lámina 1D</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2" w:tgtFrame="_blank" w:history="1">
        <w:r w:rsidRPr="00E2375C">
          <w:rPr>
            <w:rFonts w:ascii="Arial" w:eastAsia="Times New Roman" w:hAnsi="Arial" w:cs="Arial"/>
            <w:color w:val="0000FF"/>
            <w:sz w:val="20"/>
            <w:szCs w:val="20"/>
            <w:u w:val="single"/>
            <w:lang w:val="es-ES"/>
          </w:rPr>
          <w:t>Anexo 8: PAS 106: Planos: Sector El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3" w:tgtFrame="_blank" w:history="1">
        <w:r w:rsidRPr="00E2375C">
          <w:rPr>
            <w:rFonts w:ascii="Arial" w:eastAsia="Times New Roman" w:hAnsi="Arial" w:cs="Arial"/>
            <w:color w:val="0000FF"/>
            <w:sz w:val="20"/>
            <w:szCs w:val="20"/>
            <w:u w:val="single"/>
            <w:lang w:val="es-ES"/>
          </w:rPr>
          <w:t>Anexo 8: PAS 106: Planos: Sector Descarga Río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4" w:tgtFrame="_blank" w:history="1">
        <w:r w:rsidRPr="00E2375C">
          <w:rPr>
            <w:rFonts w:ascii="Arial" w:eastAsia="Times New Roman" w:hAnsi="Arial" w:cs="Arial"/>
            <w:color w:val="0000FF"/>
            <w:sz w:val="20"/>
            <w:szCs w:val="20"/>
            <w:u w:val="single"/>
            <w:lang w:val="es-ES"/>
          </w:rPr>
          <w:t>Anexo 11: Listado de obras superficiales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5" w:tgtFrame="_blank" w:history="1">
        <w:r w:rsidRPr="00E2375C">
          <w:rPr>
            <w:rFonts w:ascii="Arial" w:eastAsia="Times New Roman" w:hAnsi="Arial" w:cs="Arial"/>
            <w:color w:val="0000FF"/>
            <w:sz w:val="20"/>
            <w:szCs w:val="20"/>
            <w:u w:val="single"/>
            <w:lang w:val="es-ES"/>
          </w:rPr>
          <w:t>Anexo 13: Homologación Municipal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6" w:tgtFrame="_blank" w:history="1">
        <w:r w:rsidRPr="00E2375C">
          <w:rPr>
            <w:rFonts w:ascii="Arial" w:eastAsia="Times New Roman" w:hAnsi="Arial" w:cs="Arial"/>
            <w:color w:val="0000FF"/>
            <w:sz w:val="20"/>
            <w:szCs w:val="20"/>
            <w:u w:val="single"/>
            <w:lang w:val="es-ES"/>
          </w:rPr>
          <w:t>Anexo 15 Puntos de descarga, sifón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7" w:tgtFrame="_blank" w:history="1">
        <w:r w:rsidRPr="00E2375C">
          <w:rPr>
            <w:rFonts w:ascii="Arial" w:eastAsia="Times New Roman" w:hAnsi="Arial" w:cs="Arial"/>
            <w:color w:val="0000FF"/>
            <w:sz w:val="20"/>
            <w:szCs w:val="20"/>
            <w:u w:val="single"/>
            <w:lang w:val="es-ES"/>
          </w:rPr>
          <w:t>Anexo 15: Puntos de descarga Sector Túnel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8" w:tgtFrame="_blank" w:history="1">
        <w:r w:rsidRPr="00E2375C">
          <w:rPr>
            <w:rFonts w:ascii="Arial" w:eastAsia="Times New Roman" w:hAnsi="Arial" w:cs="Arial"/>
            <w:color w:val="0000FF"/>
            <w:sz w:val="20"/>
            <w:szCs w:val="20"/>
            <w:u w:val="single"/>
            <w:lang w:val="es-ES"/>
          </w:rPr>
          <w:t>Anexo 18: Plan de Manejo de Residuos en Faenas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09" w:tgtFrame="_blank" w:history="1">
        <w:r w:rsidRPr="00E2375C">
          <w:rPr>
            <w:rFonts w:ascii="Arial" w:eastAsia="Times New Roman" w:hAnsi="Arial" w:cs="Arial"/>
            <w:color w:val="0000FF"/>
            <w:sz w:val="20"/>
            <w:szCs w:val="20"/>
            <w:u w:val="single"/>
            <w:lang w:val="es-ES"/>
          </w:rPr>
          <w:t>Anexo 19: Programa de mejoramiento de caminos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0" w:tgtFrame="_blank" w:history="1">
        <w:r w:rsidRPr="00E2375C">
          <w:rPr>
            <w:rFonts w:ascii="Arial" w:eastAsia="Times New Roman" w:hAnsi="Arial" w:cs="Arial"/>
            <w:color w:val="0000FF"/>
            <w:sz w:val="20"/>
            <w:szCs w:val="20"/>
            <w:u w:val="single"/>
            <w:lang w:val="es-ES"/>
          </w:rPr>
          <w:t>Anexo 20: Estudio Sedimentológico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1" w:tgtFrame="_blank" w:history="1">
        <w:r w:rsidRPr="00E2375C">
          <w:rPr>
            <w:rFonts w:ascii="Arial" w:eastAsia="Times New Roman" w:hAnsi="Arial" w:cs="Arial"/>
            <w:color w:val="0000FF"/>
            <w:sz w:val="20"/>
            <w:szCs w:val="20"/>
            <w:u w:val="single"/>
            <w:lang w:val="es-ES"/>
          </w:rPr>
          <w:t>Anexo 20: Apéndice 1 Hidrología Caudales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2" w:tgtFrame="_blank" w:history="1">
        <w:r w:rsidRPr="00E2375C">
          <w:rPr>
            <w:rFonts w:ascii="Arial" w:eastAsia="Times New Roman" w:hAnsi="Arial" w:cs="Arial"/>
            <w:color w:val="0000FF"/>
            <w:sz w:val="20"/>
            <w:szCs w:val="20"/>
            <w:u w:val="single"/>
            <w:lang w:val="es-ES"/>
          </w:rPr>
          <w:t>Anexo 30: Estudio de Impacto Acústico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3" w:tgtFrame="_blank" w:history="1">
        <w:r w:rsidRPr="00E2375C">
          <w:rPr>
            <w:rFonts w:ascii="Arial" w:eastAsia="Times New Roman" w:hAnsi="Arial" w:cs="Arial"/>
            <w:color w:val="0000FF"/>
            <w:sz w:val="20"/>
            <w:szCs w:val="20"/>
            <w:u w:val="single"/>
            <w:lang w:val="es-ES"/>
          </w:rPr>
          <w:t>Anexo 32: Plan de Prevención de Riesgos: Construcción Prevención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4" w:tgtFrame="_blank" w:history="1">
        <w:r w:rsidRPr="00E2375C">
          <w:rPr>
            <w:rFonts w:ascii="Arial" w:eastAsia="Times New Roman" w:hAnsi="Arial" w:cs="Arial"/>
            <w:color w:val="0000FF"/>
            <w:sz w:val="20"/>
            <w:szCs w:val="20"/>
            <w:u w:val="single"/>
            <w:lang w:val="es-ES"/>
          </w:rPr>
          <w:t>Anexo 32: Plan de Prevención de Riesgos: Construcción Prevención, Apéndice 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5" w:tgtFrame="_blank" w:history="1">
        <w:r w:rsidRPr="00E2375C">
          <w:rPr>
            <w:rFonts w:ascii="Arial" w:eastAsia="Times New Roman" w:hAnsi="Arial" w:cs="Arial"/>
            <w:color w:val="0000FF"/>
            <w:sz w:val="20"/>
            <w:szCs w:val="20"/>
            <w:u w:val="single"/>
            <w:lang w:val="es-ES"/>
          </w:rPr>
          <w:t>Anexo 32: Plan de Prevención de Riesgos: Construcción Contingencia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6" w:tgtFrame="_blank" w:history="1">
        <w:r w:rsidRPr="00E2375C">
          <w:rPr>
            <w:rFonts w:ascii="Arial" w:eastAsia="Times New Roman" w:hAnsi="Arial" w:cs="Arial"/>
            <w:color w:val="0000FF"/>
            <w:sz w:val="20"/>
            <w:szCs w:val="20"/>
            <w:u w:val="single"/>
            <w:lang w:val="es-ES"/>
          </w:rPr>
          <w:t>Anexo 32: Plan de Prevención de Riesgos: Operación Emergencia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7" w:tgtFrame="_blank" w:history="1">
        <w:r w:rsidRPr="00E2375C">
          <w:rPr>
            <w:rFonts w:ascii="Arial" w:eastAsia="Times New Roman" w:hAnsi="Arial" w:cs="Arial"/>
            <w:color w:val="0000FF"/>
            <w:sz w:val="20"/>
            <w:szCs w:val="20"/>
            <w:u w:val="single"/>
            <w:lang w:val="es-ES"/>
          </w:rPr>
          <w:t>Anexo 32: Plan de Prevención de Riesgos: Operación Emergencia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8" w:tgtFrame="_blank" w:history="1">
        <w:r w:rsidRPr="00E2375C">
          <w:rPr>
            <w:rFonts w:ascii="Arial" w:eastAsia="Times New Roman" w:hAnsi="Arial" w:cs="Arial"/>
            <w:color w:val="0000FF"/>
            <w:sz w:val="20"/>
            <w:szCs w:val="20"/>
            <w:u w:val="single"/>
            <w:lang w:val="es-ES"/>
          </w:rPr>
          <w:t xml:space="preserve">Anexo 32: Plan de Prevención de Riesgos: Operación Emergencia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19" w:tgtFrame="_blank" w:history="1">
        <w:r w:rsidRPr="00E2375C">
          <w:rPr>
            <w:rFonts w:ascii="Arial" w:eastAsia="Times New Roman" w:hAnsi="Arial" w:cs="Arial"/>
            <w:color w:val="0000FF"/>
            <w:sz w:val="20"/>
            <w:szCs w:val="20"/>
            <w:u w:val="single"/>
            <w:lang w:val="es-ES"/>
          </w:rPr>
          <w:t xml:space="preserve">Anexo 33: Normas Generales de Operación Campamentos y Frentes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0" w:tgtFrame="_blank" w:history="1">
        <w:r w:rsidRPr="00E2375C">
          <w:rPr>
            <w:rFonts w:ascii="Arial" w:eastAsia="Times New Roman" w:hAnsi="Arial" w:cs="Arial"/>
            <w:color w:val="0000FF"/>
            <w:sz w:val="20"/>
            <w:szCs w:val="20"/>
            <w:u w:val="single"/>
            <w:lang w:val="es-ES"/>
          </w:rPr>
          <w:t>Anexo 34: Estudio Etnográfico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1" w:tgtFrame="_blank" w:history="1">
        <w:r w:rsidRPr="00E2375C">
          <w:rPr>
            <w:rFonts w:ascii="Arial" w:eastAsia="Times New Roman" w:hAnsi="Arial" w:cs="Arial"/>
            <w:color w:val="0000FF"/>
            <w:sz w:val="20"/>
            <w:szCs w:val="20"/>
            <w:u w:val="single"/>
            <w:lang w:val="es-ES"/>
          </w:rPr>
          <w:t>Anexo 34: Plano Rutas Troperas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2" w:tgtFrame="_blank" w:history="1">
        <w:r w:rsidRPr="00E2375C">
          <w:rPr>
            <w:rFonts w:ascii="Arial" w:eastAsia="Times New Roman" w:hAnsi="Arial" w:cs="Arial"/>
            <w:color w:val="0000FF"/>
            <w:sz w:val="20"/>
            <w:szCs w:val="20"/>
            <w:u w:val="single"/>
            <w:lang w:val="es-ES"/>
          </w:rPr>
          <w:t>Anexo 1: Layout de Proyecto y Obras del proyecto, Túnel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3" w:tgtFrame="_blank" w:history="1">
        <w:r w:rsidRPr="00E2375C">
          <w:rPr>
            <w:rFonts w:ascii="Arial" w:eastAsia="Times New Roman" w:hAnsi="Arial" w:cs="Arial"/>
            <w:color w:val="0000FF"/>
            <w:sz w:val="20"/>
            <w:szCs w:val="20"/>
            <w:u w:val="single"/>
            <w:lang w:val="es-ES"/>
          </w:rPr>
          <w:t xml:space="preserve">Anexo 1: Layout de Proyecto y Obras del proyecto, Tuneles Dispocisión General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4" w:tgtFrame="_blank" w:history="1">
        <w:r w:rsidRPr="00E2375C">
          <w:rPr>
            <w:rFonts w:ascii="Arial" w:eastAsia="Times New Roman" w:hAnsi="Arial" w:cs="Arial"/>
            <w:color w:val="0000FF"/>
            <w:sz w:val="20"/>
            <w:szCs w:val="20"/>
            <w:u w:val="single"/>
            <w:lang w:val="es-ES"/>
          </w:rPr>
          <w:t>Anexo 6: Apéndice 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5" w:tgtFrame="_blank" w:history="1">
        <w:r w:rsidRPr="00E2375C">
          <w:rPr>
            <w:rFonts w:ascii="Arial" w:eastAsia="Times New Roman" w:hAnsi="Arial" w:cs="Arial"/>
            <w:color w:val="0000FF"/>
            <w:sz w:val="20"/>
            <w:szCs w:val="20"/>
            <w:u w:val="single"/>
            <w:lang w:val="es-ES"/>
          </w:rPr>
          <w:t>Anexo 6. Apéndice 2: Depositos 1 y 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6" w:tgtFrame="_blank" w:history="1">
        <w:r w:rsidRPr="00E2375C">
          <w:rPr>
            <w:rFonts w:ascii="Arial" w:eastAsia="Times New Roman" w:hAnsi="Arial" w:cs="Arial"/>
            <w:color w:val="0000FF"/>
            <w:sz w:val="20"/>
            <w:szCs w:val="20"/>
            <w:u w:val="single"/>
            <w:lang w:val="es-ES"/>
          </w:rPr>
          <w:t>Anexo 15: Puntos de descarga, sifón río Yeso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7" w:tgtFrame="_blank" w:history="1">
        <w:r w:rsidRPr="00E2375C">
          <w:rPr>
            <w:rFonts w:ascii="Arial" w:eastAsia="Times New Roman" w:hAnsi="Arial" w:cs="Arial"/>
            <w:color w:val="0000FF"/>
            <w:sz w:val="20"/>
            <w:szCs w:val="20"/>
            <w:u w:val="single"/>
            <w:lang w:val="es-ES"/>
          </w:rPr>
          <w:t>Anexo 34: Plano Rutas Troperas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8" w:tgtFrame="_blank" w:history="1">
        <w:r w:rsidRPr="00E2375C">
          <w:rPr>
            <w:rFonts w:ascii="Arial" w:eastAsia="Times New Roman" w:hAnsi="Arial" w:cs="Arial"/>
            <w:color w:val="0000FF"/>
            <w:sz w:val="20"/>
            <w:szCs w:val="20"/>
            <w:u w:val="single"/>
            <w:lang w:val="es-ES"/>
          </w:rPr>
          <w:t>Anexo 35: Catastro de Atractivos Turísticos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29" w:tgtFrame="_blank" w:history="1">
        <w:r w:rsidRPr="00E2375C">
          <w:rPr>
            <w:rFonts w:ascii="Arial" w:eastAsia="Times New Roman" w:hAnsi="Arial" w:cs="Arial"/>
            <w:color w:val="0000FF"/>
            <w:sz w:val="20"/>
            <w:szCs w:val="20"/>
            <w:u w:val="single"/>
            <w:lang w:val="es-ES"/>
          </w:rPr>
          <w:t>Anexo 36: Catastro de Actividades de Alta Montaña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0" w:tgtFrame="_blank" w:history="1">
        <w:r w:rsidRPr="00E2375C">
          <w:rPr>
            <w:rFonts w:ascii="Arial" w:eastAsia="Times New Roman" w:hAnsi="Arial" w:cs="Arial"/>
            <w:color w:val="0000FF"/>
            <w:sz w:val="20"/>
            <w:szCs w:val="20"/>
            <w:u w:val="single"/>
            <w:lang w:val="es-ES"/>
          </w:rPr>
          <w:t>Anexo 38: Centros poblados El Romeral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1" w:tgtFrame="_blank" w:history="1">
        <w:r w:rsidRPr="00E2375C">
          <w:rPr>
            <w:rFonts w:ascii="Arial" w:eastAsia="Times New Roman" w:hAnsi="Arial" w:cs="Arial"/>
            <w:color w:val="0000FF"/>
            <w:sz w:val="20"/>
            <w:szCs w:val="20"/>
            <w:u w:val="single"/>
            <w:lang w:val="es-ES"/>
          </w:rPr>
          <w:t>nexo 42: Figura: Localización de las parcelas de muestreo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2" w:tgtFrame="_blank" w:history="1">
        <w:r w:rsidRPr="00E2375C">
          <w:rPr>
            <w:rFonts w:ascii="Arial" w:eastAsia="Times New Roman" w:hAnsi="Arial" w:cs="Arial"/>
            <w:color w:val="0000FF"/>
            <w:sz w:val="20"/>
            <w:szCs w:val="20"/>
            <w:u w:val="single"/>
            <w:lang w:val="es-ES"/>
          </w:rPr>
          <w:t xml:space="preserve">Anexo 46: Planos Geología_ Túnel El Volcán </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3" w:tgtFrame="_blank" w:history="1">
        <w:r w:rsidRPr="00E2375C">
          <w:rPr>
            <w:rFonts w:ascii="Arial" w:eastAsia="Times New Roman" w:hAnsi="Arial" w:cs="Arial"/>
            <w:color w:val="0000FF"/>
            <w:sz w:val="20"/>
            <w:szCs w:val="20"/>
            <w:u w:val="single"/>
            <w:lang w:val="es-ES"/>
          </w:rPr>
          <w:t>Anexo 46: Planos Geología_ Túnel Las Lajas (Hoja1)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4" w:tgtFrame="_blank" w:history="1">
        <w:r w:rsidRPr="00E2375C">
          <w:rPr>
            <w:rFonts w:ascii="Arial" w:eastAsia="Times New Roman" w:hAnsi="Arial" w:cs="Arial"/>
            <w:color w:val="0000FF"/>
            <w:sz w:val="20"/>
            <w:szCs w:val="20"/>
            <w:u w:val="single"/>
            <w:lang w:val="es-ES"/>
          </w:rPr>
          <w:t>Anexo 46: Planos Geología_ Túnel Alfalfal II</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5" w:tgtFrame="_blank" w:history="1">
        <w:r w:rsidRPr="00E2375C">
          <w:rPr>
            <w:rFonts w:ascii="Arial" w:eastAsia="Times New Roman" w:hAnsi="Arial" w:cs="Arial"/>
            <w:color w:val="0000FF"/>
            <w:sz w:val="20"/>
            <w:szCs w:val="20"/>
            <w:u w:val="single"/>
            <w:lang w:val="es-ES"/>
          </w:rPr>
          <w:t>Anexo 46: Planos Geología_ Perfil Geológico Túnel El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6" w:tgtFrame="_blank" w:history="1">
        <w:r w:rsidRPr="00E2375C">
          <w:rPr>
            <w:rFonts w:ascii="Arial" w:eastAsia="Times New Roman" w:hAnsi="Arial" w:cs="Arial"/>
            <w:color w:val="0000FF"/>
            <w:sz w:val="20"/>
            <w:szCs w:val="20"/>
            <w:u w:val="single"/>
            <w:lang w:val="es-ES"/>
          </w:rPr>
          <w:t>Anexo 46: Planos Geología_ Perfil Geológico Túnel Alfalfal</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7" w:tgtFrame="_blank" w:history="1">
        <w:r w:rsidRPr="00E2375C">
          <w:rPr>
            <w:rFonts w:ascii="Arial" w:eastAsia="Times New Roman" w:hAnsi="Arial" w:cs="Arial"/>
            <w:color w:val="0000FF"/>
            <w:sz w:val="20"/>
            <w:szCs w:val="20"/>
            <w:u w:val="single"/>
            <w:lang w:val="es-ES"/>
          </w:rPr>
          <w:t>Anexo 46: Planos Geología_ Perfil Geológico Túnel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8" w:tgtFrame="_blank" w:history="1">
        <w:r w:rsidRPr="00E2375C">
          <w:rPr>
            <w:rFonts w:ascii="Arial" w:eastAsia="Times New Roman" w:hAnsi="Arial" w:cs="Arial"/>
            <w:color w:val="0000FF"/>
            <w:sz w:val="20"/>
            <w:szCs w:val="20"/>
            <w:u w:val="single"/>
            <w:lang w:val="es-ES"/>
          </w:rPr>
          <w:t>Anexo 46: Planos Geología_ Perfil Geológico Túnel Las Lajas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39" w:tgtFrame="_blank" w:history="1">
        <w:r w:rsidRPr="00E2375C">
          <w:rPr>
            <w:rFonts w:ascii="Arial" w:eastAsia="Times New Roman" w:hAnsi="Arial" w:cs="Arial"/>
            <w:color w:val="0000FF"/>
            <w:sz w:val="20"/>
            <w:szCs w:val="20"/>
            <w:u w:val="single"/>
            <w:lang w:val="es-ES"/>
          </w:rPr>
          <w:t>Anexo 1: Layout de Proyecto y Obras del proyecto, Defensa Fluvia sector descarga río Maipo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0" w:tgtFrame="_blank" w:history="1">
        <w:r w:rsidRPr="00E2375C">
          <w:rPr>
            <w:rFonts w:ascii="Arial" w:eastAsia="Times New Roman" w:hAnsi="Arial" w:cs="Arial"/>
            <w:color w:val="0000FF"/>
            <w:sz w:val="20"/>
            <w:szCs w:val="20"/>
            <w:u w:val="single"/>
            <w:lang w:val="es-ES"/>
          </w:rPr>
          <w:t>Extracto EIA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1" w:tgtFrame="_blank" w:history="1">
        <w:r w:rsidRPr="00E2375C">
          <w:rPr>
            <w:rFonts w:ascii="Arial" w:eastAsia="Times New Roman" w:hAnsi="Arial" w:cs="Arial"/>
            <w:color w:val="0000FF"/>
            <w:sz w:val="20"/>
            <w:szCs w:val="20"/>
            <w:u w:val="single"/>
            <w:lang w:val="es-ES"/>
          </w:rPr>
          <w:t>Listado de Participantes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2" w:tgtFrame="_blank" w:history="1">
        <w:r w:rsidRPr="00E2375C">
          <w:rPr>
            <w:rFonts w:ascii="Arial" w:eastAsia="Times New Roman" w:hAnsi="Arial" w:cs="Arial"/>
            <w:color w:val="0000FF"/>
            <w:sz w:val="20"/>
            <w:szCs w:val="20"/>
            <w:u w:val="single"/>
            <w:lang w:val="es-ES"/>
          </w:rPr>
          <w:t>Resumen Ejecutivo Lámina 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3" w:tgtFrame="_blank" w:history="1">
        <w:r w:rsidRPr="00E2375C">
          <w:rPr>
            <w:rFonts w:ascii="Arial" w:eastAsia="Times New Roman" w:hAnsi="Arial" w:cs="Arial"/>
            <w:color w:val="0000FF"/>
            <w:sz w:val="20"/>
            <w:szCs w:val="20"/>
            <w:u w:val="single"/>
            <w:lang w:val="es-ES"/>
          </w:rPr>
          <w:t>Resumen Ejecutivo Lámina 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4" w:tgtFrame="_blank" w:history="1">
        <w:r w:rsidRPr="00E2375C">
          <w:rPr>
            <w:rFonts w:ascii="Arial" w:eastAsia="Times New Roman" w:hAnsi="Arial" w:cs="Arial"/>
            <w:color w:val="0000FF"/>
            <w:sz w:val="20"/>
            <w:szCs w:val="20"/>
            <w:u w:val="single"/>
            <w:lang w:val="es-ES"/>
          </w:rPr>
          <w:t>Anexo 2: Secuencia de Actividades del Proyecto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5" w:tgtFrame="_blank" w:history="1">
        <w:r w:rsidRPr="00E2375C">
          <w:rPr>
            <w:rFonts w:ascii="Arial" w:eastAsia="Times New Roman" w:hAnsi="Arial" w:cs="Arial"/>
            <w:color w:val="0000FF"/>
            <w:sz w:val="20"/>
            <w:szCs w:val="20"/>
            <w:u w:val="single"/>
            <w:lang w:val="es-ES"/>
          </w:rPr>
          <w:t>Anexo 3: Monumento Natural El Morado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6" w:tgtFrame="_blank" w:history="1">
        <w:r w:rsidRPr="00E2375C">
          <w:rPr>
            <w:rFonts w:ascii="Arial" w:eastAsia="Times New Roman" w:hAnsi="Arial" w:cs="Arial"/>
            <w:color w:val="0000FF"/>
            <w:sz w:val="20"/>
            <w:szCs w:val="20"/>
            <w:u w:val="single"/>
            <w:lang w:val="es-ES"/>
          </w:rPr>
          <w:t>Anexo 3: Monumento Natural San Francisco de Lagunillas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7" w:tgtFrame="_blank" w:history="1">
        <w:r w:rsidRPr="00E2375C">
          <w:rPr>
            <w:rFonts w:ascii="Arial" w:eastAsia="Times New Roman" w:hAnsi="Arial" w:cs="Arial"/>
            <w:color w:val="0000FF"/>
            <w:sz w:val="20"/>
            <w:szCs w:val="20"/>
            <w:u w:val="single"/>
            <w:lang w:val="es-ES"/>
          </w:rPr>
          <w:t>Anexo 3: Monumento Natural El Morado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8" w:tgtFrame="_blank" w:history="1">
        <w:r w:rsidRPr="00E2375C">
          <w:rPr>
            <w:rFonts w:ascii="Arial" w:eastAsia="Times New Roman" w:hAnsi="Arial" w:cs="Arial"/>
            <w:color w:val="0000FF"/>
            <w:sz w:val="20"/>
            <w:szCs w:val="20"/>
            <w:u w:val="single"/>
            <w:lang w:val="es-ES"/>
          </w:rPr>
          <w:t>Anexo 5: Lámina 2 Medidas de Compensación de Emisión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49" w:tgtFrame="_blank" w:history="1">
        <w:r w:rsidRPr="00E2375C">
          <w:rPr>
            <w:rFonts w:ascii="Arial" w:eastAsia="Times New Roman" w:hAnsi="Arial" w:cs="Arial"/>
            <w:color w:val="0000FF"/>
            <w:sz w:val="20"/>
            <w:szCs w:val="20"/>
            <w:u w:val="single"/>
            <w:lang w:val="es-ES"/>
          </w:rPr>
          <w:t>Anexo 6: Apéndice 2 Depósitos 8 y 9.</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0" w:tgtFrame="_blank" w:history="1">
        <w:r w:rsidRPr="00E2375C">
          <w:rPr>
            <w:rFonts w:ascii="Arial" w:eastAsia="Times New Roman" w:hAnsi="Arial" w:cs="Arial"/>
            <w:color w:val="0000FF"/>
            <w:sz w:val="20"/>
            <w:szCs w:val="20"/>
            <w:u w:val="single"/>
            <w:lang w:val="es-ES"/>
          </w:rPr>
          <w:t>Anexo 8: PAS 106: Puente El Manzanito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1" w:tgtFrame="_blank" w:history="1">
        <w:r w:rsidRPr="00E2375C">
          <w:rPr>
            <w:rFonts w:ascii="Arial" w:eastAsia="Times New Roman" w:hAnsi="Arial" w:cs="Arial"/>
            <w:color w:val="0000FF"/>
            <w:sz w:val="20"/>
            <w:szCs w:val="20"/>
            <w:u w:val="single"/>
            <w:lang w:val="es-ES"/>
          </w:rPr>
          <w:t>Anexo 8: PAS 106: Sector Las Puertas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2" w:tgtFrame="_blank" w:history="1">
        <w:r w:rsidRPr="00E2375C">
          <w:rPr>
            <w:rFonts w:ascii="Arial" w:eastAsia="Times New Roman" w:hAnsi="Arial" w:cs="Arial"/>
            <w:color w:val="0000FF"/>
            <w:sz w:val="20"/>
            <w:szCs w:val="20"/>
            <w:u w:val="single"/>
            <w:lang w:val="es-ES"/>
          </w:rPr>
          <w:t>Anexo 8: PAS 106: Planos: Sector Alto Volcán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3" w:tgtFrame="_blank" w:history="1">
        <w:r w:rsidRPr="00E2375C">
          <w:rPr>
            <w:rFonts w:ascii="Arial" w:eastAsia="Times New Roman" w:hAnsi="Arial" w:cs="Arial"/>
            <w:color w:val="0000FF"/>
            <w:sz w:val="20"/>
            <w:szCs w:val="20"/>
            <w:u w:val="single"/>
            <w:lang w:val="es-ES"/>
          </w:rPr>
          <w:t>Anexo 24: Curva de descarga río Maipo en san Alfonso</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4" w:tgtFrame="_blank" w:history="1">
        <w:r w:rsidRPr="00E2375C">
          <w:rPr>
            <w:rFonts w:ascii="Arial" w:eastAsia="Times New Roman" w:hAnsi="Arial" w:cs="Arial"/>
            <w:color w:val="0000FF"/>
            <w:sz w:val="20"/>
            <w:szCs w:val="20"/>
            <w:u w:val="single"/>
            <w:lang w:val="es-ES"/>
          </w:rPr>
          <w:t>Anexo 25: Informe de Impacto Potencial sobre Acuíferos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r w:rsidRPr="00E2375C">
        <w:rPr>
          <w:rFonts w:ascii="Arial" w:eastAsia="Times New Roman" w:hAnsi="Arial" w:cs="Arial"/>
          <w:color w:val="000000"/>
          <w:sz w:val="20"/>
          <w:szCs w:val="20"/>
          <w:lang w:val="es-ES"/>
        </w:rPr>
        <w:t>Anexo 25: Mapa de Acuífero</w:t>
      </w:r>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5" w:tgtFrame="_blank" w:history="1">
        <w:r w:rsidRPr="00E2375C">
          <w:rPr>
            <w:rFonts w:ascii="Arial" w:eastAsia="Times New Roman" w:hAnsi="Arial" w:cs="Arial"/>
            <w:color w:val="0000FF"/>
            <w:sz w:val="20"/>
            <w:szCs w:val="20"/>
            <w:u w:val="single"/>
            <w:lang w:val="es-ES"/>
          </w:rPr>
          <w:t>Anexo 40: Pauta de Evaluación Paisajística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6" w:tgtFrame="_blank" w:history="1">
        <w:r w:rsidRPr="00E2375C">
          <w:rPr>
            <w:rFonts w:ascii="Arial" w:eastAsia="Times New Roman" w:hAnsi="Arial" w:cs="Arial"/>
            <w:color w:val="0000FF"/>
            <w:sz w:val="20"/>
            <w:szCs w:val="20"/>
            <w:u w:val="single"/>
            <w:lang w:val="es-ES"/>
          </w:rPr>
          <w:t>Anexo 41 Carta de Autorización Ejército para la Reforestación</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7" w:tgtFrame="_blank" w:history="1">
        <w:r w:rsidRPr="00E2375C">
          <w:rPr>
            <w:rFonts w:ascii="Arial" w:eastAsia="Times New Roman" w:hAnsi="Arial" w:cs="Arial"/>
            <w:color w:val="0000FF"/>
            <w:sz w:val="20"/>
            <w:szCs w:val="20"/>
            <w:u w:val="single"/>
            <w:lang w:val="es-ES"/>
          </w:rPr>
          <w:t>Anexo 42: Estudio de vegetación de veranada la Engorda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8" w:tgtFrame="_blank" w:history="1">
        <w:r w:rsidRPr="00E2375C">
          <w:rPr>
            <w:rFonts w:ascii="Arial" w:eastAsia="Times New Roman" w:hAnsi="Arial" w:cs="Arial"/>
            <w:color w:val="0000FF"/>
            <w:sz w:val="20"/>
            <w:szCs w:val="20"/>
            <w:u w:val="single"/>
            <w:lang w:val="es-ES"/>
          </w:rPr>
          <w:t>nexo 43: Minuta Reunión SPACH- GENER</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59" w:tgtFrame="_blank" w:history="1">
        <w:r w:rsidRPr="00E2375C">
          <w:rPr>
            <w:rFonts w:ascii="Arial" w:eastAsia="Times New Roman" w:hAnsi="Arial" w:cs="Arial"/>
            <w:color w:val="0000FF"/>
            <w:sz w:val="20"/>
            <w:szCs w:val="20"/>
            <w:u w:val="single"/>
            <w:lang w:val="es-ES"/>
          </w:rPr>
          <w:t>Anexo 44: Participación Ciudadana</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0" w:tgtFrame="_blank" w:history="1">
        <w:r w:rsidRPr="00E2375C">
          <w:rPr>
            <w:rFonts w:ascii="Arial" w:eastAsia="Times New Roman" w:hAnsi="Arial" w:cs="Arial"/>
            <w:color w:val="0000FF"/>
            <w:sz w:val="20"/>
            <w:szCs w:val="20"/>
            <w:u w:val="single"/>
            <w:lang w:val="es-ES"/>
          </w:rPr>
          <w:t>Anexo 46: Planos Geología_ Túnel Las Lajas (Hoja2)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1" w:tgtFrame="_blank" w:history="1">
        <w:r w:rsidRPr="00E2375C">
          <w:rPr>
            <w:rFonts w:ascii="Arial" w:eastAsia="Times New Roman" w:hAnsi="Arial" w:cs="Arial"/>
            <w:color w:val="0000FF"/>
            <w:sz w:val="20"/>
            <w:szCs w:val="20"/>
            <w:u w:val="single"/>
            <w:lang w:val="es-ES"/>
          </w:rPr>
          <w:t>Anexo 46: Planos Geología_ Perfil Hidrogeológico trazado túneles</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2" w:tgtFrame="_blank" w:history="1">
        <w:r w:rsidRPr="00E2375C">
          <w:rPr>
            <w:rFonts w:ascii="Arial" w:eastAsia="Times New Roman" w:hAnsi="Arial" w:cs="Arial"/>
            <w:color w:val="0000FF"/>
            <w:sz w:val="20"/>
            <w:szCs w:val="20"/>
            <w:u w:val="single"/>
            <w:lang w:val="es-ES"/>
          </w:rPr>
          <w:t>Anexo 1: Layout de Proyecto y Obras del proyecto, Caminos proyectados y existentes Lámina 1</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3" w:tgtFrame="_blank" w:history="1">
        <w:r w:rsidRPr="00E2375C">
          <w:rPr>
            <w:rFonts w:ascii="Arial" w:eastAsia="Times New Roman" w:hAnsi="Arial" w:cs="Arial"/>
            <w:color w:val="0000FF"/>
            <w:sz w:val="20"/>
            <w:szCs w:val="20"/>
            <w:u w:val="single"/>
            <w:lang w:val="es-ES"/>
          </w:rPr>
          <w:t>Anexo 1: Layout de Proyecto y Obras del proyecto, Caminos proyectados y existentes Lámina 2</w:t>
        </w:r>
      </w:hyperlink>
    </w:p>
    <w:p w:rsidR="00E2375C" w:rsidRPr="00E2375C" w:rsidRDefault="00E2375C" w:rsidP="00E2375C">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lang w:val="es-ES"/>
        </w:rPr>
      </w:pPr>
      <w:hyperlink r:id="rId264" w:tgtFrame="_blank" w:history="1">
        <w:r w:rsidRPr="00E2375C">
          <w:rPr>
            <w:rFonts w:ascii="Arial" w:eastAsia="Times New Roman" w:hAnsi="Arial" w:cs="Arial"/>
            <w:color w:val="0000FF"/>
            <w:sz w:val="20"/>
            <w:szCs w:val="20"/>
            <w:u w:val="single"/>
            <w:lang w:val="es-ES"/>
          </w:rPr>
          <w:t>Anexo 1: Layout de Proyecto y Obras del proyecto, Caminos proyectados y existentes Lámina 3</w:t>
        </w:r>
      </w:hyperlink>
    </w:p>
    <w:p w:rsidR="00E2375C" w:rsidRPr="00E2375C" w:rsidRDefault="00E2375C" w:rsidP="00E2375C">
      <w:pPr>
        <w:shd w:val="clear" w:color="auto" w:fill="FDFCE9"/>
        <w:spacing w:before="100" w:beforeAutospacing="1" w:after="100" w:afterAutospacing="1" w:line="240" w:lineRule="auto"/>
        <w:rPr>
          <w:rFonts w:ascii="Arial" w:eastAsia="Times New Roman" w:hAnsi="Arial" w:cs="Arial"/>
          <w:vanish/>
          <w:color w:val="000000"/>
          <w:sz w:val="20"/>
          <w:szCs w:val="20"/>
          <w:lang w:val="es-ES"/>
        </w:rPr>
      </w:pPr>
      <w:r w:rsidRPr="00E2375C">
        <w:rPr>
          <w:rFonts w:ascii="Arial" w:eastAsia="Times New Roman" w:hAnsi="Arial" w:cs="Arial"/>
          <w:vanish/>
          <w:color w:val="000000"/>
          <w:sz w:val="20"/>
          <w:szCs w:val="20"/>
          <w:lang w:val="es-ES"/>
        </w:rPr>
        <w:t>Cargando...</w:t>
      </w:r>
    </w:p>
    <w:p w:rsidR="006A7270" w:rsidRDefault="006A7270"/>
    <w:sectPr w:rsidR="006A7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6E2"/>
    <w:multiLevelType w:val="multilevel"/>
    <w:tmpl w:val="E6C6E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7F7816"/>
    <w:multiLevelType w:val="multilevel"/>
    <w:tmpl w:val="626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E4926"/>
    <w:multiLevelType w:val="multilevel"/>
    <w:tmpl w:val="0B8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7E069C"/>
    <w:multiLevelType w:val="multilevel"/>
    <w:tmpl w:val="8BD4A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5C"/>
    <w:rsid w:val="006A7270"/>
    <w:rsid w:val="00E2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75C"/>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75C"/>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E2375C"/>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237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75C"/>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E2375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2375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2375C"/>
    <w:rPr>
      <w:color w:val="0000FF"/>
      <w:u w:val="single"/>
    </w:rPr>
  </w:style>
  <w:style w:type="character" w:styleId="FollowedHyperlink">
    <w:name w:val="FollowedHyperlink"/>
    <w:basedOn w:val="DefaultParagraphFont"/>
    <w:uiPriority w:val="99"/>
    <w:semiHidden/>
    <w:unhideWhenUsed/>
    <w:rsid w:val="00E2375C"/>
    <w:rPr>
      <w:color w:val="800080"/>
      <w:u w:val="single"/>
    </w:rPr>
  </w:style>
  <w:style w:type="paragraph" w:styleId="HTMLPreformatted">
    <w:name w:val="HTML Preformatted"/>
    <w:basedOn w:val="Normal"/>
    <w:link w:val="HTMLPreformattedChar"/>
    <w:uiPriority w:val="99"/>
    <w:semiHidden/>
    <w:unhideWhenUsed/>
    <w:rsid w:val="00E2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75C"/>
    <w:rPr>
      <w:rFonts w:ascii="Courier New" w:eastAsia="Times New Roman" w:hAnsi="Courier New" w:cs="Courier New"/>
      <w:sz w:val="20"/>
      <w:szCs w:val="20"/>
    </w:rPr>
  </w:style>
  <w:style w:type="paragraph" w:styleId="NormalWeb">
    <w:name w:val="Normal (Web)"/>
    <w:basedOn w:val="Normal"/>
    <w:uiPriority w:val="99"/>
    <w:semiHidden/>
    <w:unhideWhenUsed/>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E2375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E2375C"/>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E2375C"/>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E2375C"/>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E2375C"/>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E2375C"/>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E2375C"/>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E2375C"/>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E2375C"/>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E2375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E2375C"/>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E2375C"/>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E2375C"/>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E2375C"/>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E2375C"/>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E2375C"/>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E2375C"/>
    <w:pPr>
      <w:spacing w:before="100" w:beforeAutospacing="1" w:after="100" w:afterAutospacing="1" w:line="240" w:lineRule="auto"/>
    </w:pPr>
    <w:rPr>
      <w:rFonts w:ascii="Times New Roman" w:eastAsia="Times New Roman" w:hAnsi="Times New Roman" w:cs="Times New Roman"/>
      <w:b/>
      <w:bCs/>
      <w:sz w:val="20"/>
      <w:szCs w:val="20"/>
    </w:rPr>
  </w:style>
  <w:style w:type="character" w:styleId="Strong">
    <w:name w:val="Strong"/>
    <w:basedOn w:val="DefaultParagraphFont"/>
    <w:uiPriority w:val="22"/>
    <w:qFormat/>
    <w:rsid w:val="00E2375C"/>
    <w:rPr>
      <w:b/>
      <w:bCs/>
    </w:rPr>
  </w:style>
  <w:style w:type="character" w:styleId="Emphasis">
    <w:name w:val="Emphasis"/>
    <w:basedOn w:val="DefaultParagraphFont"/>
    <w:uiPriority w:val="20"/>
    <w:qFormat/>
    <w:rsid w:val="00E2375C"/>
    <w:rPr>
      <w:i/>
      <w:iCs/>
    </w:rPr>
  </w:style>
  <w:style w:type="paragraph" w:customStyle="1" w:styleId="tablafigura">
    <w:name w:val="tablafigura"/>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2375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E237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75C"/>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75C"/>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E2375C"/>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237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75C"/>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E2375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2375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2375C"/>
    <w:rPr>
      <w:color w:val="0000FF"/>
      <w:u w:val="single"/>
    </w:rPr>
  </w:style>
  <w:style w:type="character" w:styleId="FollowedHyperlink">
    <w:name w:val="FollowedHyperlink"/>
    <w:basedOn w:val="DefaultParagraphFont"/>
    <w:uiPriority w:val="99"/>
    <w:semiHidden/>
    <w:unhideWhenUsed/>
    <w:rsid w:val="00E2375C"/>
    <w:rPr>
      <w:color w:val="800080"/>
      <w:u w:val="single"/>
    </w:rPr>
  </w:style>
  <w:style w:type="paragraph" w:styleId="HTMLPreformatted">
    <w:name w:val="HTML Preformatted"/>
    <w:basedOn w:val="Normal"/>
    <w:link w:val="HTMLPreformattedChar"/>
    <w:uiPriority w:val="99"/>
    <w:semiHidden/>
    <w:unhideWhenUsed/>
    <w:rsid w:val="00E2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75C"/>
    <w:rPr>
      <w:rFonts w:ascii="Courier New" w:eastAsia="Times New Roman" w:hAnsi="Courier New" w:cs="Courier New"/>
      <w:sz w:val="20"/>
      <w:szCs w:val="20"/>
    </w:rPr>
  </w:style>
  <w:style w:type="paragraph" w:styleId="NormalWeb">
    <w:name w:val="Normal (Web)"/>
    <w:basedOn w:val="Normal"/>
    <w:uiPriority w:val="99"/>
    <w:semiHidden/>
    <w:unhideWhenUsed/>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E2375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E2375C"/>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E2375C"/>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E2375C"/>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E2375C"/>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E2375C"/>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E2375C"/>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E2375C"/>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E2375C"/>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E2375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E2375C"/>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E2375C"/>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E2375C"/>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E2375C"/>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E2375C"/>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E2375C"/>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E2375C"/>
    <w:pPr>
      <w:spacing w:before="100" w:beforeAutospacing="1" w:after="100" w:afterAutospacing="1" w:line="240" w:lineRule="auto"/>
    </w:pPr>
    <w:rPr>
      <w:rFonts w:ascii="Times New Roman" w:eastAsia="Times New Roman" w:hAnsi="Times New Roman" w:cs="Times New Roman"/>
      <w:b/>
      <w:bCs/>
      <w:sz w:val="20"/>
      <w:szCs w:val="20"/>
    </w:rPr>
  </w:style>
  <w:style w:type="character" w:styleId="Strong">
    <w:name w:val="Strong"/>
    <w:basedOn w:val="DefaultParagraphFont"/>
    <w:uiPriority w:val="22"/>
    <w:qFormat/>
    <w:rsid w:val="00E2375C"/>
    <w:rPr>
      <w:b/>
      <w:bCs/>
    </w:rPr>
  </w:style>
  <w:style w:type="character" w:styleId="Emphasis">
    <w:name w:val="Emphasis"/>
    <w:basedOn w:val="DefaultParagraphFont"/>
    <w:uiPriority w:val="20"/>
    <w:qFormat/>
    <w:rsid w:val="00E2375C"/>
    <w:rPr>
      <w:i/>
      <w:iCs/>
    </w:rPr>
  </w:style>
  <w:style w:type="paragraph" w:customStyle="1" w:styleId="tablafigura">
    <w:name w:val="tablafigura"/>
    <w:basedOn w:val="Normal"/>
    <w:rsid w:val="00E2375C"/>
    <w:pPr>
      <w:spacing w:before="100" w:beforeAutospacing="1" w:after="100" w:afterAutospacing="1"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E2375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E237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106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03">
          <w:marLeft w:val="0"/>
          <w:marRight w:val="0"/>
          <w:marTop w:val="0"/>
          <w:marBottom w:val="0"/>
          <w:divBdr>
            <w:top w:val="single" w:sz="6" w:space="0" w:color="A6A6A6"/>
            <w:left w:val="single" w:sz="6" w:space="0" w:color="A6A6A6"/>
            <w:bottom w:val="single" w:sz="6" w:space="0" w:color="A6A6A6"/>
            <w:right w:val="single" w:sz="6" w:space="0" w:color="A6A6A6"/>
          </w:divBdr>
          <w:divsChild>
            <w:div w:id="553614990">
              <w:marLeft w:val="0"/>
              <w:marRight w:val="0"/>
              <w:marTop w:val="0"/>
              <w:marBottom w:val="0"/>
              <w:divBdr>
                <w:top w:val="single" w:sz="6" w:space="12" w:color="6A6A6A"/>
                <w:left w:val="single" w:sz="6" w:space="12" w:color="6A6A6A"/>
                <w:bottom w:val="single" w:sz="2" w:space="12" w:color="6A6A6A"/>
                <w:right w:val="single" w:sz="6" w:space="12" w:color="6A6A6A"/>
              </w:divBdr>
              <w:divsChild>
                <w:div w:id="1929387763">
                  <w:marLeft w:val="0"/>
                  <w:marRight w:val="0"/>
                  <w:marTop w:val="0"/>
                  <w:marBottom w:val="0"/>
                  <w:divBdr>
                    <w:top w:val="none" w:sz="0" w:space="0" w:color="auto"/>
                    <w:left w:val="none" w:sz="0" w:space="0" w:color="auto"/>
                    <w:bottom w:val="none" w:sz="0" w:space="0" w:color="auto"/>
                    <w:right w:val="none" w:sz="0" w:space="0" w:color="auto"/>
                  </w:divBdr>
                </w:div>
                <w:div w:id="563298918">
                  <w:marLeft w:val="0"/>
                  <w:marRight w:val="0"/>
                  <w:marTop w:val="0"/>
                  <w:marBottom w:val="0"/>
                  <w:divBdr>
                    <w:top w:val="none" w:sz="0" w:space="0" w:color="auto"/>
                    <w:left w:val="none" w:sz="0" w:space="0" w:color="auto"/>
                    <w:bottom w:val="none" w:sz="0" w:space="0" w:color="auto"/>
                    <w:right w:val="none" w:sz="0" w:space="0" w:color="auto"/>
                  </w:divBdr>
                  <w:divsChild>
                    <w:div w:id="1478450638">
                      <w:marLeft w:val="0"/>
                      <w:marRight w:val="0"/>
                      <w:marTop w:val="0"/>
                      <w:marBottom w:val="0"/>
                      <w:divBdr>
                        <w:top w:val="none" w:sz="0" w:space="0" w:color="auto"/>
                        <w:left w:val="none" w:sz="0" w:space="0" w:color="auto"/>
                        <w:bottom w:val="none" w:sz="0" w:space="0" w:color="auto"/>
                        <w:right w:val="none" w:sz="0" w:space="0" w:color="auto"/>
                      </w:divBdr>
                    </w:div>
                    <w:div w:id="1341471639">
                      <w:marLeft w:val="0"/>
                      <w:marRight w:val="0"/>
                      <w:marTop w:val="0"/>
                      <w:marBottom w:val="0"/>
                      <w:divBdr>
                        <w:top w:val="none" w:sz="0" w:space="0" w:color="auto"/>
                        <w:left w:val="none" w:sz="0" w:space="0" w:color="auto"/>
                        <w:bottom w:val="none" w:sz="0" w:space="0" w:color="auto"/>
                        <w:right w:val="none" w:sz="0" w:space="0" w:color="auto"/>
                      </w:divBdr>
                    </w:div>
                    <w:div w:id="786703527">
                      <w:marLeft w:val="0"/>
                      <w:marRight w:val="0"/>
                      <w:marTop w:val="0"/>
                      <w:marBottom w:val="0"/>
                      <w:divBdr>
                        <w:top w:val="none" w:sz="0" w:space="0" w:color="auto"/>
                        <w:left w:val="none" w:sz="0" w:space="0" w:color="auto"/>
                        <w:bottom w:val="none" w:sz="0" w:space="0" w:color="auto"/>
                        <w:right w:val="none" w:sz="0" w:space="0" w:color="auto"/>
                      </w:divBdr>
                    </w:div>
                    <w:div w:id="990141072">
                      <w:marLeft w:val="0"/>
                      <w:marRight w:val="0"/>
                      <w:marTop w:val="0"/>
                      <w:marBottom w:val="0"/>
                      <w:divBdr>
                        <w:top w:val="none" w:sz="0" w:space="0" w:color="auto"/>
                        <w:left w:val="none" w:sz="0" w:space="0" w:color="auto"/>
                        <w:bottom w:val="none" w:sz="0" w:space="0" w:color="auto"/>
                        <w:right w:val="none" w:sz="0" w:space="0" w:color="auto"/>
                      </w:divBdr>
                    </w:div>
                    <w:div w:id="1833637036">
                      <w:marLeft w:val="0"/>
                      <w:marRight w:val="0"/>
                      <w:marTop w:val="0"/>
                      <w:marBottom w:val="0"/>
                      <w:divBdr>
                        <w:top w:val="none" w:sz="0" w:space="0" w:color="auto"/>
                        <w:left w:val="none" w:sz="0" w:space="0" w:color="auto"/>
                        <w:bottom w:val="none" w:sz="0" w:space="0" w:color="auto"/>
                        <w:right w:val="none" w:sz="0" w:space="0" w:color="auto"/>
                      </w:divBdr>
                    </w:div>
                    <w:div w:id="119155922">
                      <w:marLeft w:val="0"/>
                      <w:marRight w:val="0"/>
                      <w:marTop w:val="0"/>
                      <w:marBottom w:val="0"/>
                      <w:divBdr>
                        <w:top w:val="none" w:sz="0" w:space="0" w:color="auto"/>
                        <w:left w:val="none" w:sz="0" w:space="0" w:color="auto"/>
                        <w:bottom w:val="none" w:sz="0" w:space="0" w:color="auto"/>
                        <w:right w:val="none" w:sz="0" w:space="0" w:color="auto"/>
                      </w:divBdr>
                    </w:div>
                    <w:div w:id="478116978">
                      <w:marLeft w:val="0"/>
                      <w:marRight w:val="0"/>
                      <w:marTop w:val="0"/>
                      <w:marBottom w:val="0"/>
                      <w:divBdr>
                        <w:top w:val="none" w:sz="0" w:space="0" w:color="auto"/>
                        <w:left w:val="none" w:sz="0" w:space="0" w:color="auto"/>
                        <w:bottom w:val="none" w:sz="0" w:space="0" w:color="auto"/>
                        <w:right w:val="none" w:sz="0" w:space="0" w:color="auto"/>
                      </w:divBdr>
                    </w:div>
                    <w:div w:id="1126661192">
                      <w:marLeft w:val="0"/>
                      <w:marRight w:val="0"/>
                      <w:marTop w:val="0"/>
                      <w:marBottom w:val="0"/>
                      <w:divBdr>
                        <w:top w:val="none" w:sz="0" w:space="0" w:color="auto"/>
                        <w:left w:val="none" w:sz="0" w:space="0" w:color="auto"/>
                        <w:bottom w:val="none" w:sz="0" w:space="0" w:color="auto"/>
                        <w:right w:val="none" w:sz="0" w:space="0" w:color="auto"/>
                      </w:divBdr>
                    </w:div>
                    <w:div w:id="367531922">
                      <w:marLeft w:val="0"/>
                      <w:marRight w:val="0"/>
                      <w:marTop w:val="0"/>
                      <w:marBottom w:val="0"/>
                      <w:divBdr>
                        <w:top w:val="none" w:sz="0" w:space="0" w:color="auto"/>
                        <w:left w:val="none" w:sz="0" w:space="0" w:color="auto"/>
                        <w:bottom w:val="none" w:sz="0" w:space="0" w:color="auto"/>
                        <w:right w:val="none" w:sz="0" w:space="0" w:color="auto"/>
                      </w:divBdr>
                    </w:div>
                    <w:div w:id="1117681091">
                      <w:marLeft w:val="0"/>
                      <w:marRight w:val="0"/>
                      <w:marTop w:val="0"/>
                      <w:marBottom w:val="0"/>
                      <w:divBdr>
                        <w:top w:val="none" w:sz="0" w:space="0" w:color="auto"/>
                        <w:left w:val="none" w:sz="0" w:space="0" w:color="auto"/>
                        <w:bottom w:val="none" w:sz="0" w:space="0" w:color="auto"/>
                        <w:right w:val="none" w:sz="0" w:space="0" w:color="auto"/>
                      </w:divBdr>
                    </w:div>
                    <w:div w:id="1823619114">
                      <w:marLeft w:val="0"/>
                      <w:marRight w:val="0"/>
                      <w:marTop w:val="0"/>
                      <w:marBottom w:val="0"/>
                      <w:divBdr>
                        <w:top w:val="none" w:sz="0" w:space="0" w:color="auto"/>
                        <w:left w:val="none" w:sz="0" w:space="0" w:color="auto"/>
                        <w:bottom w:val="none" w:sz="0" w:space="0" w:color="auto"/>
                        <w:right w:val="none" w:sz="0" w:space="0" w:color="auto"/>
                      </w:divBdr>
                    </w:div>
                    <w:div w:id="1150050967">
                      <w:marLeft w:val="0"/>
                      <w:marRight w:val="0"/>
                      <w:marTop w:val="0"/>
                      <w:marBottom w:val="0"/>
                      <w:divBdr>
                        <w:top w:val="none" w:sz="0" w:space="0" w:color="auto"/>
                        <w:left w:val="none" w:sz="0" w:space="0" w:color="auto"/>
                        <w:bottom w:val="none" w:sz="0" w:space="0" w:color="auto"/>
                        <w:right w:val="none" w:sz="0" w:space="0" w:color="auto"/>
                      </w:divBdr>
                    </w:div>
                    <w:div w:id="1336960207">
                      <w:marLeft w:val="0"/>
                      <w:marRight w:val="0"/>
                      <w:marTop w:val="0"/>
                      <w:marBottom w:val="0"/>
                      <w:divBdr>
                        <w:top w:val="none" w:sz="0" w:space="0" w:color="auto"/>
                        <w:left w:val="none" w:sz="0" w:space="0" w:color="auto"/>
                        <w:bottom w:val="none" w:sz="0" w:space="0" w:color="auto"/>
                        <w:right w:val="none" w:sz="0" w:space="0" w:color="auto"/>
                      </w:divBdr>
                    </w:div>
                    <w:div w:id="80221728">
                      <w:marLeft w:val="0"/>
                      <w:marRight w:val="0"/>
                      <w:marTop w:val="0"/>
                      <w:marBottom w:val="0"/>
                      <w:divBdr>
                        <w:top w:val="none" w:sz="0" w:space="0" w:color="auto"/>
                        <w:left w:val="none" w:sz="0" w:space="0" w:color="auto"/>
                        <w:bottom w:val="none" w:sz="0" w:space="0" w:color="auto"/>
                        <w:right w:val="none" w:sz="0" w:space="0" w:color="auto"/>
                      </w:divBdr>
                    </w:div>
                    <w:div w:id="1561596062">
                      <w:marLeft w:val="0"/>
                      <w:marRight w:val="0"/>
                      <w:marTop w:val="0"/>
                      <w:marBottom w:val="0"/>
                      <w:divBdr>
                        <w:top w:val="none" w:sz="0" w:space="0" w:color="auto"/>
                        <w:left w:val="none" w:sz="0" w:space="0" w:color="auto"/>
                        <w:bottom w:val="none" w:sz="0" w:space="0" w:color="auto"/>
                        <w:right w:val="none" w:sz="0" w:space="0" w:color="auto"/>
                      </w:divBdr>
                    </w:div>
                    <w:div w:id="175731238">
                      <w:marLeft w:val="0"/>
                      <w:marRight w:val="0"/>
                      <w:marTop w:val="0"/>
                      <w:marBottom w:val="0"/>
                      <w:divBdr>
                        <w:top w:val="none" w:sz="0" w:space="0" w:color="auto"/>
                        <w:left w:val="none" w:sz="0" w:space="0" w:color="auto"/>
                        <w:bottom w:val="none" w:sz="0" w:space="0" w:color="auto"/>
                        <w:right w:val="none" w:sz="0" w:space="0" w:color="auto"/>
                      </w:divBdr>
                    </w:div>
                    <w:div w:id="992955249">
                      <w:marLeft w:val="0"/>
                      <w:marRight w:val="0"/>
                      <w:marTop w:val="0"/>
                      <w:marBottom w:val="0"/>
                      <w:divBdr>
                        <w:top w:val="none" w:sz="0" w:space="0" w:color="auto"/>
                        <w:left w:val="none" w:sz="0" w:space="0" w:color="auto"/>
                        <w:bottom w:val="none" w:sz="0" w:space="0" w:color="auto"/>
                        <w:right w:val="none" w:sz="0" w:space="0" w:color="auto"/>
                      </w:divBdr>
                    </w:div>
                    <w:div w:id="1397972934">
                      <w:marLeft w:val="0"/>
                      <w:marRight w:val="0"/>
                      <w:marTop w:val="0"/>
                      <w:marBottom w:val="0"/>
                      <w:divBdr>
                        <w:top w:val="none" w:sz="0" w:space="0" w:color="auto"/>
                        <w:left w:val="none" w:sz="0" w:space="0" w:color="auto"/>
                        <w:bottom w:val="none" w:sz="0" w:space="0" w:color="auto"/>
                        <w:right w:val="none" w:sz="0" w:space="0" w:color="auto"/>
                      </w:divBdr>
                    </w:div>
                    <w:div w:id="1407073939">
                      <w:marLeft w:val="0"/>
                      <w:marRight w:val="0"/>
                      <w:marTop w:val="0"/>
                      <w:marBottom w:val="0"/>
                      <w:divBdr>
                        <w:top w:val="none" w:sz="0" w:space="0" w:color="auto"/>
                        <w:left w:val="none" w:sz="0" w:space="0" w:color="auto"/>
                        <w:bottom w:val="none" w:sz="0" w:space="0" w:color="auto"/>
                        <w:right w:val="none" w:sz="0" w:space="0" w:color="auto"/>
                      </w:divBdr>
                    </w:div>
                    <w:div w:id="665742553">
                      <w:marLeft w:val="0"/>
                      <w:marRight w:val="0"/>
                      <w:marTop w:val="0"/>
                      <w:marBottom w:val="0"/>
                      <w:divBdr>
                        <w:top w:val="none" w:sz="0" w:space="0" w:color="auto"/>
                        <w:left w:val="none" w:sz="0" w:space="0" w:color="auto"/>
                        <w:bottom w:val="none" w:sz="0" w:space="0" w:color="auto"/>
                        <w:right w:val="none" w:sz="0" w:space="0" w:color="auto"/>
                      </w:divBdr>
                    </w:div>
                    <w:div w:id="1930001353">
                      <w:marLeft w:val="0"/>
                      <w:marRight w:val="0"/>
                      <w:marTop w:val="0"/>
                      <w:marBottom w:val="0"/>
                      <w:divBdr>
                        <w:top w:val="none" w:sz="0" w:space="0" w:color="auto"/>
                        <w:left w:val="none" w:sz="0" w:space="0" w:color="auto"/>
                        <w:bottom w:val="none" w:sz="0" w:space="0" w:color="auto"/>
                        <w:right w:val="none" w:sz="0" w:space="0" w:color="auto"/>
                      </w:divBdr>
                    </w:div>
                    <w:div w:id="9991088">
                      <w:marLeft w:val="0"/>
                      <w:marRight w:val="0"/>
                      <w:marTop w:val="0"/>
                      <w:marBottom w:val="0"/>
                      <w:divBdr>
                        <w:top w:val="none" w:sz="0" w:space="0" w:color="auto"/>
                        <w:left w:val="none" w:sz="0" w:space="0" w:color="auto"/>
                        <w:bottom w:val="none" w:sz="0" w:space="0" w:color="auto"/>
                        <w:right w:val="none" w:sz="0" w:space="0" w:color="auto"/>
                      </w:divBdr>
                    </w:div>
                    <w:div w:id="340550275">
                      <w:marLeft w:val="0"/>
                      <w:marRight w:val="0"/>
                      <w:marTop w:val="0"/>
                      <w:marBottom w:val="0"/>
                      <w:divBdr>
                        <w:top w:val="none" w:sz="0" w:space="0" w:color="auto"/>
                        <w:left w:val="none" w:sz="0" w:space="0" w:color="auto"/>
                        <w:bottom w:val="none" w:sz="0" w:space="0" w:color="auto"/>
                        <w:right w:val="none" w:sz="0" w:space="0" w:color="auto"/>
                      </w:divBdr>
                    </w:div>
                    <w:div w:id="1653482838">
                      <w:marLeft w:val="0"/>
                      <w:marRight w:val="0"/>
                      <w:marTop w:val="0"/>
                      <w:marBottom w:val="0"/>
                      <w:divBdr>
                        <w:top w:val="none" w:sz="0" w:space="0" w:color="auto"/>
                        <w:left w:val="none" w:sz="0" w:space="0" w:color="auto"/>
                        <w:bottom w:val="none" w:sz="0" w:space="0" w:color="auto"/>
                        <w:right w:val="none" w:sz="0" w:space="0" w:color="auto"/>
                      </w:divBdr>
                    </w:div>
                    <w:div w:id="1784183469">
                      <w:marLeft w:val="0"/>
                      <w:marRight w:val="0"/>
                      <w:marTop w:val="0"/>
                      <w:marBottom w:val="0"/>
                      <w:divBdr>
                        <w:top w:val="none" w:sz="0" w:space="0" w:color="auto"/>
                        <w:left w:val="none" w:sz="0" w:space="0" w:color="auto"/>
                        <w:bottom w:val="none" w:sz="0" w:space="0" w:color="auto"/>
                        <w:right w:val="none" w:sz="0" w:space="0" w:color="auto"/>
                      </w:divBdr>
                    </w:div>
                    <w:div w:id="515072584">
                      <w:marLeft w:val="0"/>
                      <w:marRight w:val="0"/>
                      <w:marTop w:val="0"/>
                      <w:marBottom w:val="0"/>
                      <w:divBdr>
                        <w:top w:val="none" w:sz="0" w:space="0" w:color="auto"/>
                        <w:left w:val="none" w:sz="0" w:space="0" w:color="auto"/>
                        <w:bottom w:val="none" w:sz="0" w:space="0" w:color="auto"/>
                        <w:right w:val="none" w:sz="0" w:space="0" w:color="auto"/>
                      </w:divBdr>
                    </w:div>
                    <w:div w:id="2045134395">
                      <w:marLeft w:val="0"/>
                      <w:marRight w:val="0"/>
                      <w:marTop w:val="0"/>
                      <w:marBottom w:val="0"/>
                      <w:divBdr>
                        <w:top w:val="none" w:sz="0" w:space="0" w:color="auto"/>
                        <w:left w:val="none" w:sz="0" w:space="0" w:color="auto"/>
                        <w:bottom w:val="none" w:sz="0" w:space="0" w:color="auto"/>
                        <w:right w:val="none" w:sz="0" w:space="0" w:color="auto"/>
                      </w:divBdr>
                    </w:div>
                    <w:div w:id="1971283899">
                      <w:marLeft w:val="0"/>
                      <w:marRight w:val="0"/>
                      <w:marTop w:val="0"/>
                      <w:marBottom w:val="0"/>
                      <w:divBdr>
                        <w:top w:val="none" w:sz="0" w:space="0" w:color="auto"/>
                        <w:left w:val="none" w:sz="0" w:space="0" w:color="auto"/>
                        <w:bottom w:val="none" w:sz="0" w:space="0" w:color="auto"/>
                        <w:right w:val="none" w:sz="0" w:space="0" w:color="auto"/>
                      </w:divBdr>
                    </w:div>
                    <w:div w:id="326710754">
                      <w:marLeft w:val="0"/>
                      <w:marRight w:val="0"/>
                      <w:marTop w:val="0"/>
                      <w:marBottom w:val="0"/>
                      <w:divBdr>
                        <w:top w:val="none" w:sz="0" w:space="0" w:color="auto"/>
                        <w:left w:val="none" w:sz="0" w:space="0" w:color="auto"/>
                        <w:bottom w:val="none" w:sz="0" w:space="0" w:color="auto"/>
                        <w:right w:val="none" w:sz="0" w:space="0" w:color="auto"/>
                      </w:divBdr>
                    </w:div>
                    <w:div w:id="702487945">
                      <w:marLeft w:val="0"/>
                      <w:marRight w:val="0"/>
                      <w:marTop w:val="0"/>
                      <w:marBottom w:val="0"/>
                      <w:divBdr>
                        <w:top w:val="none" w:sz="0" w:space="0" w:color="auto"/>
                        <w:left w:val="none" w:sz="0" w:space="0" w:color="auto"/>
                        <w:bottom w:val="none" w:sz="0" w:space="0" w:color="auto"/>
                        <w:right w:val="none" w:sz="0" w:space="0" w:color="auto"/>
                      </w:divBdr>
                    </w:div>
                    <w:div w:id="439494115">
                      <w:marLeft w:val="0"/>
                      <w:marRight w:val="0"/>
                      <w:marTop w:val="0"/>
                      <w:marBottom w:val="0"/>
                      <w:divBdr>
                        <w:top w:val="none" w:sz="0" w:space="0" w:color="auto"/>
                        <w:left w:val="none" w:sz="0" w:space="0" w:color="auto"/>
                        <w:bottom w:val="none" w:sz="0" w:space="0" w:color="auto"/>
                        <w:right w:val="none" w:sz="0" w:space="0" w:color="auto"/>
                      </w:divBdr>
                    </w:div>
                    <w:div w:id="343827906">
                      <w:marLeft w:val="0"/>
                      <w:marRight w:val="0"/>
                      <w:marTop w:val="0"/>
                      <w:marBottom w:val="0"/>
                      <w:divBdr>
                        <w:top w:val="none" w:sz="0" w:space="0" w:color="auto"/>
                        <w:left w:val="none" w:sz="0" w:space="0" w:color="auto"/>
                        <w:bottom w:val="none" w:sz="0" w:space="0" w:color="auto"/>
                        <w:right w:val="none" w:sz="0" w:space="0" w:color="auto"/>
                      </w:divBdr>
                    </w:div>
                    <w:div w:id="1996375744">
                      <w:marLeft w:val="709"/>
                      <w:marRight w:val="0"/>
                      <w:marTop w:val="0"/>
                      <w:marBottom w:val="0"/>
                      <w:divBdr>
                        <w:top w:val="none" w:sz="0" w:space="0" w:color="auto"/>
                        <w:left w:val="none" w:sz="0" w:space="0" w:color="auto"/>
                        <w:bottom w:val="none" w:sz="0" w:space="0" w:color="auto"/>
                        <w:right w:val="none" w:sz="0" w:space="0" w:color="auto"/>
                      </w:divBdr>
                    </w:div>
                    <w:div w:id="1605503994">
                      <w:marLeft w:val="709"/>
                      <w:marRight w:val="0"/>
                      <w:marTop w:val="0"/>
                      <w:marBottom w:val="0"/>
                      <w:divBdr>
                        <w:top w:val="none" w:sz="0" w:space="0" w:color="auto"/>
                        <w:left w:val="none" w:sz="0" w:space="0" w:color="auto"/>
                        <w:bottom w:val="none" w:sz="0" w:space="0" w:color="auto"/>
                        <w:right w:val="none" w:sz="0" w:space="0" w:color="auto"/>
                      </w:divBdr>
                    </w:div>
                    <w:div w:id="281109060">
                      <w:marLeft w:val="709"/>
                      <w:marRight w:val="0"/>
                      <w:marTop w:val="0"/>
                      <w:marBottom w:val="0"/>
                      <w:divBdr>
                        <w:top w:val="none" w:sz="0" w:space="0" w:color="auto"/>
                        <w:left w:val="none" w:sz="0" w:space="0" w:color="auto"/>
                        <w:bottom w:val="none" w:sz="0" w:space="0" w:color="auto"/>
                        <w:right w:val="none" w:sz="0" w:space="0" w:color="auto"/>
                      </w:divBdr>
                    </w:div>
                    <w:div w:id="1638412530">
                      <w:marLeft w:val="34"/>
                      <w:marRight w:val="0"/>
                      <w:marTop w:val="0"/>
                      <w:marBottom w:val="0"/>
                      <w:divBdr>
                        <w:top w:val="none" w:sz="0" w:space="0" w:color="auto"/>
                        <w:left w:val="none" w:sz="0" w:space="0" w:color="auto"/>
                        <w:bottom w:val="none" w:sz="0" w:space="0" w:color="auto"/>
                        <w:right w:val="none" w:sz="0" w:space="0" w:color="auto"/>
                      </w:divBdr>
                    </w:div>
                    <w:div w:id="1298100602">
                      <w:marLeft w:val="34"/>
                      <w:marRight w:val="0"/>
                      <w:marTop w:val="0"/>
                      <w:marBottom w:val="0"/>
                      <w:divBdr>
                        <w:top w:val="none" w:sz="0" w:space="0" w:color="auto"/>
                        <w:left w:val="none" w:sz="0" w:space="0" w:color="auto"/>
                        <w:bottom w:val="none" w:sz="0" w:space="0" w:color="auto"/>
                        <w:right w:val="none" w:sz="0" w:space="0" w:color="auto"/>
                      </w:divBdr>
                    </w:div>
                    <w:div w:id="277109626">
                      <w:marLeft w:val="34"/>
                      <w:marRight w:val="0"/>
                      <w:marTop w:val="0"/>
                      <w:marBottom w:val="0"/>
                      <w:divBdr>
                        <w:top w:val="none" w:sz="0" w:space="0" w:color="auto"/>
                        <w:left w:val="none" w:sz="0" w:space="0" w:color="auto"/>
                        <w:bottom w:val="none" w:sz="0" w:space="0" w:color="auto"/>
                        <w:right w:val="none" w:sz="0" w:space="0" w:color="auto"/>
                      </w:divBdr>
                    </w:div>
                    <w:div w:id="1807315345">
                      <w:marLeft w:val="34"/>
                      <w:marRight w:val="0"/>
                      <w:marTop w:val="0"/>
                      <w:marBottom w:val="0"/>
                      <w:divBdr>
                        <w:top w:val="none" w:sz="0" w:space="0" w:color="auto"/>
                        <w:left w:val="none" w:sz="0" w:space="0" w:color="auto"/>
                        <w:bottom w:val="none" w:sz="0" w:space="0" w:color="auto"/>
                        <w:right w:val="none" w:sz="0" w:space="0" w:color="auto"/>
                      </w:divBdr>
                    </w:div>
                    <w:div w:id="42097923">
                      <w:marLeft w:val="34"/>
                      <w:marRight w:val="0"/>
                      <w:marTop w:val="0"/>
                      <w:marBottom w:val="0"/>
                      <w:divBdr>
                        <w:top w:val="none" w:sz="0" w:space="0" w:color="auto"/>
                        <w:left w:val="none" w:sz="0" w:space="0" w:color="auto"/>
                        <w:bottom w:val="none" w:sz="0" w:space="0" w:color="auto"/>
                        <w:right w:val="none" w:sz="0" w:space="0" w:color="auto"/>
                      </w:divBdr>
                    </w:div>
                    <w:div w:id="1682203632">
                      <w:marLeft w:val="709"/>
                      <w:marRight w:val="0"/>
                      <w:marTop w:val="0"/>
                      <w:marBottom w:val="0"/>
                      <w:divBdr>
                        <w:top w:val="none" w:sz="0" w:space="0" w:color="auto"/>
                        <w:left w:val="none" w:sz="0" w:space="0" w:color="auto"/>
                        <w:bottom w:val="none" w:sz="0" w:space="0" w:color="auto"/>
                        <w:right w:val="none" w:sz="0" w:space="0" w:color="auto"/>
                      </w:divBdr>
                    </w:div>
                    <w:div w:id="422606211">
                      <w:marLeft w:val="709"/>
                      <w:marRight w:val="0"/>
                      <w:marTop w:val="0"/>
                      <w:marBottom w:val="0"/>
                      <w:divBdr>
                        <w:top w:val="none" w:sz="0" w:space="0" w:color="auto"/>
                        <w:left w:val="none" w:sz="0" w:space="0" w:color="auto"/>
                        <w:bottom w:val="none" w:sz="0" w:space="0" w:color="auto"/>
                        <w:right w:val="none" w:sz="0" w:space="0" w:color="auto"/>
                      </w:divBdr>
                    </w:div>
                    <w:div w:id="1338577475">
                      <w:marLeft w:val="709"/>
                      <w:marRight w:val="0"/>
                      <w:marTop w:val="0"/>
                      <w:marBottom w:val="0"/>
                      <w:divBdr>
                        <w:top w:val="none" w:sz="0" w:space="0" w:color="auto"/>
                        <w:left w:val="none" w:sz="0" w:space="0" w:color="auto"/>
                        <w:bottom w:val="none" w:sz="0" w:space="0" w:color="auto"/>
                        <w:right w:val="none" w:sz="0" w:space="0" w:color="auto"/>
                      </w:divBdr>
                    </w:div>
                    <w:div w:id="435755132">
                      <w:marLeft w:val="709"/>
                      <w:marRight w:val="0"/>
                      <w:marTop w:val="0"/>
                      <w:marBottom w:val="0"/>
                      <w:divBdr>
                        <w:top w:val="none" w:sz="0" w:space="0" w:color="auto"/>
                        <w:left w:val="none" w:sz="0" w:space="0" w:color="auto"/>
                        <w:bottom w:val="none" w:sz="0" w:space="0" w:color="auto"/>
                        <w:right w:val="none" w:sz="0" w:space="0" w:color="auto"/>
                      </w:divBdr>
                    </w:div>
                    <w:div w:id="1773088421">
                      <w:marLeft w:val="709"/>
                      <w:marRight w:val="0"/>
                      <w:marTop w:val="0"/>
                      <w:marBottom w:val="0"/>
                      <w:divBdr>
                        <w:top w:val="none" w:sz="0" w:space="0" w:color="auto"/>
                        <w:left w:val="none" w:sz="0" w:space="0" w:color="auto"/>
                        <w:bottom w:val="none" w:sz="0" w:space="0" w:color="auto"/>
                        <w:right w:val="none" w:sz="0" w:space="0" w:color="auto"/>
                      </w:divBdr>
                    </w:div>
                    <w:div w:id="247732782">
                      <w:marLeft w:val="709"/>
                      <w:marRight w:val="0"/>
                      <w:marTop w:val="0"/>
                      <w:marBottom w:val="0"/>
                      <w:divBdr>
                        <w:top w:val="none" w:sz="0" w:space="0" w:color="auto"/>
                        <w:left w:val="none" w:sz="0" w:space="0" w:color="auto"/>
                        <w:bottom w:val="none" w:sz="0" w:space="0" w:color="auto"/>
                        <w:right w:val="none" w:sz="0" w:space="0" w:color="auto"/>
                      </w:divBdr>
                    </w:div>
                    <w:div w:id="1412963785">
                      <w:marLeft w:val="709"/>
                      <w:marRight w:val="0"/>
                      <w:marTop w:val="0"/>
                      <w:marBottom w:val="0"/>
                      <w:divBdr>
                        <w:top w:val="none" w:sz="0" w:space="0" w:color="auto"/>
                        <w:left w:val="none" w:sz="0" w:space="0" w:color="auto"/>
                        <w:bottom w:val="none" w:sz="0" w:space="0" w:color="auto"/>
                        <w:right w:val="none" w:sz="0" w:space="0" w:color="auto"/>
                      </w:divBdr>
                    </w:div>
                    <w:div w:id="644621529">
                      <w:marLeft w:val="34"/>
                      <w:marRight w:val="0"/>
                      <w:marTop w:val="0"/>
                      <w:marBottom w:val="0"/>
                      <w:divBdr>
                        <w:top w:val="none" w:sz="0" w:space="0" w:color="auto"/>
                        <w:left w:val="none" w:sz="0" w:space="0" w:color="auto"/>
                        <w:bottom w:val="none" w:sz="0" w:space="0" w:color="auto"/>
                        <w:right w:val="none" w:sz="0" w:space="0" w:color="auto"/>
                      </w:divBdr>
                    </w:div>
                    <w:div w:id="466512697">
                      <w:marLeft w:val="0"/>
                      <w:marRight w:val="0"/>
                      <w:marTop w:val="120"/>
                      <w:marBottom w:val="120"/>
                      <w:divBdr>
                        <w:top w:val="none" w:sz="0" w:space="0" w:color="auto"/>
                        <w:left w:val="none" w:sz="0" w:space="0" w:color="auto"/>
                        <w:bottom w:val="none" w:sz="0" w:space="0" w:color="auto"/>
                        <w:right w:val="none" w:sz="0" w:space="0" w:color="auto"/>
                      </w:divBdr>
                    </w:div>
                    <w:div w:id="548418122">
                      <w:marLeft w:val="0"/>
                      <w:marRight w:val="0"/>
                      <w:marTop w:val="120"/>
                      <w:marBottom w:val="120"/>
                      <w:divBdr>
                        <w:top w:val="none" w:sz="0" w:space="0" w:color="auto"/>
                        <w:left w:val="none" w:sz="0" w:space="0" w:color="auto"/>
                        <w:bottom w:val="none" w:sz="0" w:space="0" w:color="auto"/>
                        <w:right w:val="none" w:sz="0" w:space="0" w:color="auto"/>
                      </w:divBdr>
                    </w:div>
                    <w:div w:id="1589345700">
                      <w:marLeft w:val="34"/>
                      <w:marRight w:val="0"/>
                      <w:marTop w:val="0"/>
                      <w:marBottom w:val="0"/>
                      <w:divBdr>
                        <w:top w:val="none" w:sz="0" w:space="0" w:color="auto"/>
                        <w:left w:val="none" w:sz="0" w:space="0" w:color="auto"/>
                        <w:bottom w:val="none" w:sz="0" w:space="0" w:color="auto"/>
                        <w:right w:val="none" w:sz="0" w:space="0" w:color="auto"/>
                      </w:divBdr>
                    </w:div>
                    <w:div w:id="696393479">
                      <w:marLeft w:val="0"/>
                      <w:marRight w:val="0"/>
                      <w:marTop w:val="0"/>
                      <w:marBottom w:val="0"/>
                      <w:divBdr>
                        <w:top w:val="none" w:sz="0" w:space="0" w:color="auto"/>
                        <w:left w:val="none" w:sz="0" w:space="0" w:color="auto"/>
                        <w:bottom w:val="none" w:sz="0" w:space="0" w:color="auto"/>
                        <w:right w:val="none" w:sz="0" w:space="0" w:color="auto"/>
                      </w:divBdr>
                    </w:div>
                    <w:div w:id="1787578880">
                      <w:marLeft w:val="34"/>
                      <w:marRight w:val="0"/>
                      <w:marTop w:val="0"/>
                      <w:marBottom w:val="0"/>
                      <w:divBdr>
                        <w:top w:val="none" w:sz="0" w:space="0" w:color="auto"/>
                        <w:left w:val="none" w:sz="0" w:space="0" w:color="auto"/>
                        <w:bottom w:val="none" w:sz="0" w:space="0" w:color="auto"/>
                        <w:right w:val="none" w:sz="0" w:space="0" w:color="auto"/>
                      </w:divBdr>
                    </w:div>
                    <w:div w:id="1902445142">
                      <w:marLeft w:val="709"/>
                      <w:marRight w:val="0"/>
                      <w:marTop w:val="0"/>
                      <w:marBottom w:val="0"/>
                      <w:divBdr>
                        <w:top w:val="none" w:sz="0" w:space="0" w:color="auto"/>
                        <w:left w:val="none" w:sz="0" w:space="0" w:color="auto"/>
                        <w:bottom w:val="none" w:sz="0" w:space="0" w:color="auto"/>
                        <w:right w:val="none" w:sz="0" w:space="0" w:color="auto"/>
                      </w:divBdr>
                    </w:div>
                    <w:div w:id="852186873">
                      <w:marLeft w:val="34"/>
                      <w:marRight w:val="0"/>
                      <w:marTop w:val="0"/>
                      <w:marBottom w:val="0"/>
                      <w:divBdr>
                        <w:top w:val="none" w:sz="0" w:space="0" w:color="auto"/>
                        <w:left w:val="none" w:sz="0" w:space="0" w:color="auto"/>
                        <w:bottom w:val="none" w:sz="0" w:space="0" w:color="auto"/>
                        <w:right w:val="none" w:sz="0" w:space="0" w:color="auto"/>
                      </w:divBdr>
                    </w:div>
                    <w:div w:id="758601913">
                      <w:marLeft w:val="34"/>
                      <w:marRight w:val="0"/>
                      <w:marTop w:val="0"/>
                      <w:marBottom w:val="0"/>
                      <w:divBdr>
                        <w:top w:val="none" w:sz="0" w:space="0" w:color="auto"/>
                        <w:left w:val="none" w:sz="0" w:space="0" w:color="auto"/>
                        <w:bottom w:val="none" w:sz="0" w:space="0" w:color="auto"/>
                        <w:right w:val="none" w:sz="0" w:space="0" w:color="auto"/>
                      </w:divBdr>
                    </w:div>
                    <w:div w:id="1457917931">
                      <w:marLeft w:val="34"/>
                      <w:marRight w:val="0"/>
                      <w:marTop w:val="0"/>
                      <w:marBottom w:val="0"/>
                      <w:divBdr>
                        <w:top w:val="none" w:sz="0" w:space="0" w:color="auto"/>
                        <w:left w:val="none" w:sz="0" w:space="0" w:color="auto"/>
                        <w:bottom w:val="none" w:sz="0" w:space="0" w:color="auto"/>
                        <w:right w:val="none" w:sz="0" w:space="0" w:color="auto"/>
                      </w:divBdr>
                    </w:div>
                    <w:div w:id="700134174">
                      <w:marLeft w:val="34"/>
                      <w:marRight w:val="0"/>
                      <w:marTop w:val="0"/>
                      <w:marBottom w:val="0"/>
                      <w:divBdr>
                        <w:top w:val="none" w:sz="0" w:space="0" w:color="auto"/>
                        <w:left w:val="none" w:sz="0" w:space="0" w:color="auto"/>
                        <w:bottom w:val="none" w:sz="0" w:space="0" w:color="auto"/>
                        <w:right w:val="none" w:sz="0" w:space="0" w:color="auto"/>
                      </w:divBdr>
                    </w:div>
                    <w:div w:id="577323119">
                      <w:marLeft w:val="709"/>
                      <w:marRight w:val="0"/>
                      <w:marTop w:val="120"/>
                      <w:marBottom w:val="120"/>
                      <w:divBdr>
                        <w:top w:val="none" w:sz="0" w:space="0" w:color="auto"/>
                        <w:left w:val="none" w:sz="0" w:space="0" w:color="auto"/>
                        <w:bottom w:val="none" w:sz="0" w:space="0" w:color="auto"/>
                        <w:right w:val="none" w:sz="0" w:space="0" w:color="auto"/>
                      </w:divBdr>
                    </w:div>
                    <w:div w:id="2122720229">
                      <w:marLeft w:val="34"/>
                      <w:marRight w:val="0"/>
                      <w:marTop w:val="120"/>
                      <w:marBottom w:val="120"/>
                      <w:divBdr>
                        <w:top w:val="none" w:sz="0" w:space="0" w:color="auto"/>
                        <w:left w:val="none" w:sz="0" w:space="0" w:color="auto"/>
                        <w:bottom w:val="none" w:sz="0" w:space="0" w:color="auto"/>
                        <w:right w:val="none" w:sz="0" w:space="0" w:color="auto"/>
                      </w:divBdr>
                    </w:div>
                    <w:div w:id="1321233052">
                      <w:marLeft w:val="0"/>
                      <w:marRight w:val="0"/>
                      <w:marTop w:val="0"/>
                      <w:marBottom w:val="0"/>
                      <w:divBdr>
                        <w:top w:val="none" w:sz="0" w:space="0" w:color="auto"/>
                        <w:left w:val="none" w:sz="0" w:space="0" w:color="auto"/>
                        <w:bottom w:val="none" w:sz="0" w:space="0" w:color="auto"/>
                        <w:right w:val="none" w:sz="0" w:space="0" w:color="auto"/>
                      </w:divBdr>
                    </w:div>
                    <w:div w:id="115947141">
                      <w:marLeft w:val="709"/>
                      <w:marRight w:val="0"/>
                      <w:marTop w:val="0"/>
                      <w:marBottom w:val="0"/>
                      <w:divBdr>
                        <w:top w:val="none" w:sz="0" w:space="0" w:color="auto"/>
                        <w:left w:val="none" w:sz="0" w:space="0" w:color="auto"/>
                        <w:bottom w:val="none" w:sz="0" w:space="0" w:color="auto"/>
                        <w:right w:val="none" w:sz="0" w:space="0" w:color="auto"/>
                      </w:divBdr>
                    </w:div>
                    <w:div w:id="866255479">
                      <w:marLeft w:val="709"/>
                      <w:marRight w:val="0"/>
                      <w:marTop w:val="0"/>
                      <w:marBottom w:val="0"/>
                      <w:divBdr>
                        <w:top w:val="none" w:sz="0" w:space="0" w:color="auto"/>
                        <w:left w:val="none" w:sz="0" w:space="0" w:color="auto"/>
                        <w:bottom w:val="none" w:sz="0" w:space="0" w:color="auto"/>
                        <w:right w:val="none" w:sz="0" w:space="0" w:color="auto"/>
                      </w:divBdr>
                    </w:div>
                    <w:div w:id="685179409">
                      <w:marLeft w:val="34"/>
                      <w:marRight w:val="0"/>
                      <w:marTop w:val="0"/>
                      <w:marBottom w:val="0"/>
                      <w:divBdr>
                        <w:top w:val="none" w:sz="0" w:space="0" w:color="auto"/>
                        <w:left w:val="none" w:sz="0" w:space="0" w:color="auto"/>
                        <w:bottom w:val="none" w:sz="0" w:space="0" w:color="auto"/>
                        <w:right w:val="none" w:sz="0" w:space="0" w:color="auto"/>
                      </w:divBdr>
                    </w:div>
                    <w:div w:id="1392801397">
                      <w:marLeft w:val="34"/>
                      <w:marRight w:val="0"/>
                      <w:marTop w:val="0"/>
                      <w:marBottom w:val="0"/>
                      <w:divBdr>
                        <w:top w:val="none" w:sz="0" w:space="0" w:color="auto"/>
                        <w:left w:val="none" w:sz="0" w:space="0" w:color="auto"/>
                        <w:bottom w:val="none" w:sz="0" w:space="0" w:color="auto"/>
                        <w:right w:val="none" w:sz="0" w:space="0" w:color="auto"/>
                      </w:divBdr>
                    </w:div>
                    <w:div w:id="554510641">
                      <w:marLeft w:val="34"/>
                      <w:marRight w:val="0"/>
                      <w:marTop w:val="0"/>
                      <w:marBottom w:val="0"/>
                      <w:divBdr>
                        <w:top w:val="none" w:sz="0" w:space="0" w:color="auto"/>
                        <w:left w:val="none" w:sz="0" w:space="0" w:color="auto"/>
                        <w:bottom w:val="none" w:sz="0" w:space="0" w:color="auto"/>
                        <w:right w:val="none" w:sz="0" w:space="0" w:color="auto"/>
                      </w:divBdr>
                    </w:div>
                    <w:div w:id="1582711013">
                      <w:marLeft w:val="34"/>
                      <w:marRight w:val="0"/>
                      <w:marTop w:val="0"/>
                      <w:marBottom w:val="0"/>
                      <w:divBdr>
                        <w:top w:val="none" w:sz="0" w:space="0" w:color="auto"/>
                        <w:left w:val="none" w:sz="0" w:space="0" w:color="auto"/>
                        <w:bottom w:val="none" w:sz="0" w:space="0" w:color="auto"/>
                        <w:right w:val="none" w:sz="0" w:space="0" w:color="auto"/>
                      </w:divBdr>
                    </w:div>
                    <w:div w:id="451873315">
                      <w:marLeft w:val="34"/>
                      <w:marRight w:val="0"/>
                      <w:marTop w:val="0"/>
                      <w:marBottom w:val="0"/>
                      <w:divBdr>
                        <w:top w:val="none" w:sz="0" w:space="0" w:color="auto"/>
                        <w:left w:val="none" w:sz="0" w:space="0" w:color="auto"/>
                        <w:bottom w:val="none" w:sz="0" w:space="0" w:color="auto"/>
                        <w:right w:val="none" w:sz="0" w:space="0" w:color="auto"/>
                      </w:divBdr>
                    </w:div>
                    <w:div w:id="1839419659">
                      <w:marLeft w:val="34"/>
                      <w:marRight w:val="0"/>
                      <w:marTop w:val="0"/>
                      <w:marBottom w:val="0"/>
                      <w:divBdr>
                        <w:top w:val="none" w:sz="0" w:space="0" w:color="auto"/>
                        <w:left w:val="none" w:sz="0" w:space="0" w:color="auto"/>
                        <w:bottom w:val="none" w:sz="0" w:space="0" w:color="auto"/>
                        <w:right w:val="none" w:sz="0" w:space="0" w:color="auto"/>
                      </w:divBdr>
                    </w:div>
                    <w:div w:id="942028907">
                      <w:marLeft w:val="34"/>
                      <w:marRight w:val="0"/>
                      <w:marTop w:val="0"/>
                      <w:marBottom w:val="0"/>
                      <w:divBdr>
                        <w:top w:val="none" w:sz="0" w:space="0" w:color="auto"/>
                        <w:left w:val="none" w:sz="0" w:space="0" w:color="auto"/>
                        <w:bottom w:val="none" w:sz="0" w:space="0" w:color="auto"/>
                        <w:right w:val="none" w:sz="0" w:space="0" w:color="auto"/>
                      </w:divBdr>
                    </w:div>
                    <w:div w:id="1956014789">
                      <w:marLeft w:val="34"/>
                      <w:marRight w:val="0"/>
                      <w:marTop w:val="0"/>
                      <w:marBottom w:val="0"/>
                      <w:divBdr>
                        <w:top w:val="none" w:sz="0" w:space="0" w:color="auto"/>
                        <w:left w:val="none" w:sz="0" w:space="0" w:color="auto"/>
                        <w:bottom w:val="none" w:sz="0" w:space="0" w:color="auto"/>
                        <w:right w:val="none" w:sz="0" w:space="0" w:color="auto"/>
                      </w:divBdr>
                    </w:div>
                    <w:div w:id="624115483">
                      <w:marLeft w:val="0"/>
                      <w:marRight w:val="0"/>
                      <w:marTop w:val="0"/>
                      <w:marBottom w:val="0"/>
                      <w:divBdr>
                        <w:top w:val="none" w:sz="0" w:space="0" w:color="auto"/>
                        <w:left w:val="none" w:sz="0" w:space="0" w:color="auto"/>
                        <w:bottom w:val="none" w:sz="0" w:space="0" w:color="auto"/>
                        <w:right w:val="none" w:sz="0" w:space="0" w:color="auto"/>
                      </w:divBdr>
                    </w:div>
                    <w:div w:id="214708141">
                      <w:marLeft w:val="0"/>
                      <w:marRight w:val="0"/>
                      <w:marTop w:val="0"/>
                      <w:marBottom w:val="0"/>
                      <w:divBdr>
                        <w:top w:val="none" w:sz="0" w:space="0" w:color="auto"/>
                        <w:left w:val="none" w:sz="0" w:space="0" w:color="auto"/>
                        <w:bottom w:val="none" w:sz="0" w:space="0" w:color="auto"/>
                        <w:right w:val="none" w:sz="0" w:space="0" w:color="auto"/>
                      </w:divBdr>
                    </w:div>
                    <w:div w:id="487670156">
                      <w:marLeft w:val="0"/>
                      <w:marRight w:val="0"/>
                      <w:marTop w:val="0"/>
                      <w:marBottom w:val="0"/>
                      <w:divBdr>
                        <w:top w:val="none" w:sz="0" w:space="0" w:color="auto"/>
                        <w:left w:val="none" w:sz="0" w:space="0" w:color="auto"/>
                        <w:bottom w:val="none" w:sz="0" w:space="0" w:color="auto"/>
                        <w:right w:val="none" w:sz="0" w:space="0" w:color="auto"/>
                      </w:divBdr>
                    </w:div>
                    <w:div w:id="713312403">
                      <w:marLeft w:val="0"/>
                      <w:marRight w:val="0"/>
                      <w:marTop w:val="0"/>
                      <w:marBottom w:val="0"/>
                      <w:divBdr>
                        <w:top w:val="none" w:sz="0" w:space="0" w:color="auto"/>
                        <w:left w:val="none" w:sz="0" w:space="0" w:color="auto"/>
                        <w:bottom w:val="none" w:sz="0" w:space="0" w:color="auto"/>
                        <w:right w:val="none" w:sz="0" w:space="0" w:color="auto"/>
                      </w:divBdr>
                    </w:div>
                    <w:div w:id="1121338670">
                      <w:marLeft w:val="0"/>
                      <w:marRight w:val="0"/>
                      <w:marTop w:val="0"/>
                      <w:marBottom w:val="0"/>
                      <w:divBdr>
                        <w:top w:val="none" w:sz="0" w:space="0" w:color="auto"/>
                        <w:left w:val="none" w:sz="0" w:space="0" w:color="auto"/>
                        <w:bottom w:val="none" w:sz="0" w:space="0" w:color="auto"/>
                        <w:right w:val="none" w:sz="0" w:space="0" w:color="auto"/>
                      </w:divBdr>
                    </w:div>
                    <w:div w:id="1937250744">
                      <w:marLeft w:val="0"/>
                      <w:marRight w:val="0"/>
                      <w:marTop w:val="0"/>
                      <w:marBottom w:val="0"/>
                      <w:divBdr>
                        <w:top w:val="none" w:sz="0" w:space="0" w:color="auto"/>
                        <w:left w:val="none" w:sz="0" w:space="0" w:color="auto"/>
                        <w:bottom w:val="none" w:sz="0" w:space="0" w:color="auto"/>
                        <w:right w:val="none" w:sz="0" w:space="0" w:color="auto"/>
                      </w:divBdr>
                    </w:div>
                    <w:div w:id="832719125">
                      <w:marLeft w:val="0"/>
                      <w:marRight w:val="0"/>
                      <w:marTop w:val="0"/>
                      <w:marBottom w:val="0"/>
                      <w:divBdr>
                        <w:top w:val="none" w:sz="0" w:space="0" w:color="auto"/>
                        <w:left w:val="none" w:sz="0" w:space="0" w:color="auto"/>
                        <w:bottom w:val="none" w:sz="0" w:space="0" w:color="auto"/>
                        <w:right w:val="none" w:sz="0" w:space="0" w:color="auto"/>
                      </w:divBdr>
                    </w:div>
                    <w:div w:id="1238707999">
                      <w:marLeft w:val="0"/>
                      <w:marRight w:val="0"/>
                      <w:marTop w:val="0"/>
                      <w:marBottom w:val="0"/>
                      <w:divBdr>
                        <w:top w:val="none" w:sz="0" w:space="0" w:color="auto"/>
                        <w:left w:val="none" w:sz="0" w:space="0" w:color="auto"/>
                        <w:bottom w:val="none" w:sz="0" w:space="0" w:color="auto"/>
                        <w:right w:val="none" w:sz="0" w:space="0" w:color="auto"/>
                      </w:divBdr>
                    </w:div>
                    <w:div w:id="1091466055">
                      <w:marLeft w:val="0"/>
                      <w:marRight w:val="0"/>
                      <w:marTop w:val="0"/>
                      <w:marBottom w:val="0"/>
                      <w:divBdr>
                        <w:top w:val="none" w:sz="0" w:space="0" w:color="auto"/>
                        <w:left w:val="none" w:sz="0" w:space="0" w:color="auto"/>
                        <w:bottom w:val="none" w:sz="0" w:space="0" w:color="auto"/>
                        <w:right w:val="none" w:sz="0" w:space="0" w:color="auto"/>
                      </w:divBdr>
                    </w:div>
                    <w:div w:id="341931789">
                      <w:marLeft w:val="0"/>
                      <w:marRight w:val="0"/>
                      <w:marTop w:val="0"/>
                      <w:marBottom w:val="0"/>
                      <w:divBdr>
                        <w:top w:val="none" w:sz="0" w:space="0" w:color="auto"/>
                        <w:left w:val="none" w:sz="0" w:space="0" w:color="auto"/>
                        <w:bottom w:val="none" w:sz="0" w:space="0" w:color="auto"/>
                        <w:right w:val="none" w:sz="0" w:space="0" w:color="auto"/>
                      </w:divBdr>
                    </w:div>
                    <w:div w:id="1394962042">
                      <w:marLeft w:val="0"/>
                      <w:marRight w:val="0"/>
                      <w:marTop w:val="0"/>
                      <w:marBottom w:val="0"/>
                      <w:divBdr>
                        <w:top w:val="none" w:sz="0" w:space="0" w:color="auto"/>
                        <w:left w:val="none" w:sz="0" w:space="0" w:color="auto"/>
                        <w:bottom w:val="none" w:sz="0" w:space="0" w:color="auto"/>
                        <w:right w:val="none" w:sz="0" w:space="0" w:color="auto"/>
                      </w:divBdr>
                    </w:div>
                    <w:div w:id="1812287291">
                      <w:marLeft w:val="0"/>
                      <w:marRight w:val="0"/>
                      <w:marTop w:val="0"/>
                      <w:marBottom w:val="0"/>
                      <w:divBdr>
                        <w:top w:val="none" w:sz="0" w:space="0" w:color="auto"/>
                        <w:left w:val="none" w:sz="0" w:space="0" w:color="auto"/>
                        <w:bottom w:val="none" w:sz="0" w:space="0" w:color="auto"/>
                        <w:right w:val="none" w:sz="0" w:space="0" w:color="auto"/>
                      </w:divBdr>
                    </w:div>
                    <w:div w:id="500462947">
                      <w:marLeft w:val="720"/>
                      <w:marRight w:val="0"/>
                      <w:marTop w:val="0"/>
                      <w:marBottom w:val="0"/>
                      <w:divBdr>
                        <w:top w:val="none" w:sz="0" w:space="0" w:color="auto"/>
                        <w:left w:val="none" w:sz="0" w:space="0" w:color="auto"/>
                        <w:bottom w:val="none" w:sz="0" w:space="0" w:color="auto"/>
                        <w:right w:val="none" w:sz="0" w:space="0" w:color="auto"/>
                      </w:divBdr>
                    </w:div>
                    <w:div w:id="2079741801">
                      <w:marLeft w:val="720"/>
                      <w:marRight w:val="0"/>
                      <w:marTop w:val="0"/>
                      <w:marBottom w:val="0"/>
                      <w:divBdr>
                        <w:top w:val="none" w:sz="0" w:space="0" w:color="auto"/>
                        <w:left w:val="none" w:sz="0" w:space="0" w:color="auto"/>
                        <w:bottom w:val="none" w:sz="0" w:space="0" w:color="auto"/>
                        <w:right w:val="none" w:sz="0" w:space="0" w:color="auto"/>
                      </w:divBdr>
                    </w:div>
                    <w:div w:id="1960796240">
                      <w:marLeft w:val="720"/>
                      <w:marRight w:val="0"/>
                      <w:marTop w:val="0"/>
                      <w:marBottom w:val="0"/>
                      <w:divBdr>
                        <w:top w:val="none" w:sz="0" w:space="0" w:color="auto"/>
                        <w:left w:val="none" w:sz="0" w:space="0" w:color="auto"/>
                        <w:bottom w:val="none" w:sz="0" w:space="0" w:color="auto"/>
                        <w:right w:val="none" w:sz="0" w:space="0" w:color="auto"/>
                      </w:divBdr>
                    </w:div>
                    <w:div w:id="1928423800">
                      <w:marLeft w:val="720"/>
                      <w:marRight w:val="0"/>
                      <w:marTop w:val="0"/>
                      <w:marBottom w:val="0"/>
                      <w:divBdr>
                        <w:top w:val="none" w:sz="0" w:space="0" w:color="auto"/>
                        <w:left w:val="none" w:sz="0" w:space="0" w:color="auto"/>
                        <w:bottom w:val="none" w:sz="0" w:space="0" w:color="auto"/>
                        <w:right w:val="none" w:sz="0" w:space="0" w:color="auto"/>
                      </w:divBdr>
                    </w:div>
                    <w:div w:id="1253052162">
                      <w:marLeft w:val="720"/>
                      <w:marRight w:val="0"/>
                      <w:marTop w:val="0"/>
                      <w:marBottom w:val="0"/>
                      <w:divBdr>
                        <w:top w:val="none" w:sz="0" w:space="0" w:color="auto"/>
                        <w:left w:val="none" w:sz="0" w:space="0" w:color="auto"/>
                        <w:bottom w:val="none" w:sz="0" w:space="0" w:color="auto"/>
                        <w:right w:val="none" w:sz="0" w:space="0" w:color="auto"/>
                      </w:divBdr>
                    </w:div>
                    <w:div w:id="1558009396">
                      <w:marLeft w:val="720"/>
                      <w:marRight w:val="0"/>
                      <w:marTop w:val="0"/>
                      <w:marBottom w:val="0"/>
                      <w:divBdr>
                        <w:top w:val="none" w:sz="0" w:space="0" w:color="auto"/>
                        <w:left w:val="none" w:sz="0" w:space="0" w:color="auto"/>
                        <w:bottom w:val="none" w:sz="0" w:space="0" w:color="auto"/>
                        <w:right w:val="none" w:sz="0" w:space="0" w:color="auto"/>
                      </w:divBdr>
                    </w:div>
                    <w:div w:id="591931478">
                      <w:marLeft w:val="720"/>
                      <w:marRight w:val="0"/>
                      <w:marTop w:val="0"/>
                      <w:marBottom w:val="0"/>
                      <w:divBdr>
                        <w:top w:val="none" w:sz="0" w:space="0" w:color="auto"/>
                        <w:left w:val="none" w:sz="0" w:space="0" w:color="auto"/>
                        <w:bottom w:val="none" w:sz="0" w:space="0" w:color="auto"/>
                        <w:right w:val="none" w:sz="0" w:space="0" w:color="auto"/>
                      </w:divBdr>
                    </w:div>
                    <w:div w:id="2098821687">
                      <w:marLeft w:val="720"/>
                      <w:marRight w:val="0"/>
                      <w:marTop w:val="0"/>
                      <w:marBottom w:val="0"/>
                      <w:divBdr>
                        <w:top w:val="none" w:sz="0" w:space="0" w:color="auto"/>
                        <w:left w:val="none" w:sz="0" w:space="0" w:color="auto"/>
                        <w:bottom w:val="none" w:sz="0" w:space="0" w:color="auto"/>
                        <w:right w:val="none" w:sz="0" w:space="0" w:color="auto"/>
                      </w:divBdr>
                    </w:div>
                    <w:div w:id="1286695910">
                      <w:marLeft w:val="0"/>
                      <w:marRight w:val="0"/>
                      <w:marTop w:val="0"/>
                      <w:marBottom w:val="0"/>
                      <w:divBdr>
                        <w:top w:val="none" w:sz="0" w:space="0" w:color="auto"/>
                        <w:left w:val="none" w:sz="0" w:space="0" w:color="auto"/>
                        <w:bottom w:val="none" w:sz="0" w:space="0" w:color="auto"/>
                        <w:right w:val="none" w:sz="0" w:space="0" w:color="auto"/>
                      </w:divBdr>
                    </w:div>
                    <w:div w:id="1981421089">
                      <w:marLeft w:val="0"/>
                      <w:marRight w:val="0"/>
                      <w:marTop w:val="0"/>
                      <w:marBottom w:val="0"/>
                      <w:divBdr>
                        <w:top w:val="none" w:sz="0" w:space="0" w:color="auto"/>
                        <w:left w:val="none" w:sz="0" w:space="0" w:color="auto"/>
                        <w:bottom w:val="none" w:sz="0" w:space="0" w:color="auto"/>
                        <w:right w:val="none" w:sz="0" w:space="0" w:color="auto"/>
                      </w:divBdr>
                    </w:div>
                    <w:div w:id="258757126">
                      <w:marLeft w:val="0"/>
                      <w:marRight w:val="0"/>
                      <w:marTop w:val="0"/>
                      <w:marBottom w:val="0"/>
                      <w:divBdr>
                        <w:top w:val="none" w:sz="0" w:space="0" w:color="auto"/>
                        <w:left w:val="none" w:sz="0" w:space="0" w:color="auto"/>
                        <w:bottom w:val="none" w:sz="0" w:space="0" w:color="auto"/>
                        <w:right w:val="none" w:sz="0" w:space="0" w:color="auto"/>
                      </w:divBdr>
                    </w:div>
                    <w:div w:id="1495729092">
                      <w:marLeft w:val="0"/>
                      <w:marRight w:val="0"/>
                      <w:marTop w:val="0"/>
                      <w:marBottom w:val="0"/>
                      <w:divBdr>
                        <w:top w:val="none" w:sz="0" w:space="0" w:color="auto"/>
                        <w:left w:val="none" w:sz="0" w:space="0" w:color="auto"/>
                        <w:bottom w:val="none" w:sz="0" w:space="0" w:color="auto"/>
                        <w:right w:val="none" w:sz="0" w:space="0" w:color="auto"/>
                      </w:divBdr>
                    </w:div>
                    <w:div w:id="2106487800">
                      <w:marLeft w:val="0"/>
                      <w:marRight w:val="0"/>
                      <w:marTop w:val="0"/>
                      <w:marBottom w:val="0"/>
                      <w:divBdr>
                        <w:top w:val="none" w:sz="0" w:space="0" w:color="auto"/>
                        <w:left w:val="none" w:sz="0" w:space="0" w:color="auto"/>
                        <w:bottom w:val="none" w:sz="0" w:space="0" w:color="auto"/>
                        <w:right w:val="none" w:sz="0" w:space="0" w:color="auto"/>
                      </w:divBdr>
                    </w:div>
                    <w:div w:id="681665127">
                      <w:marLeft w:val="0"/>
                      <w:marRight w:val="0"/>
                      <w:marTop w:val="0"/>
                      <w:marBottom w:val="0"/>
                      <w:divBdr>
                        <w:top w:val="none" w:sz="0" w:space="0" w:color="auto"/>
                        <w:left w:val="none" w:sz="0" w:space="0" w:color="auto"/>
                        <w:bottom w:val="none" w:sz="0" w:space="0" w:color="auto"/>
                        <w:right w:val="none" w:sz="0" w:space="0" w:color="auto"/>
                      </w:divBdr>
                    </w:div>
                    <w:div w:id="1105229692">
                      <w:marLeft w:val="0"/>
                      <w:marRight w:val="0"/>
                      <w:marTop w:val="0"/>
                      <w:marBottom w:val="0"/>
                      <w:divBdr>
                        <w:top w:val="none" w:sz="0" w:space="0" w:color="auto"/>
                        <w:left w:val="none" w:sz="0" w:space="0" w:color="auto"/>
                        <w:bottom w:val="none" w:sz="0" w:space="0" w:color="auto"/>
                        <w:right w:val="none" w:sz="0" w:space="0" w:color="auto"/>
                      </w:divBdr>
                    </w:div>
                    <w:div w:id="211041686">
                      <w:marLeft w:val="0"/>
                      <w:marRight w:val="0"/>
                      <w:marTop w:val="0"/>
                      <w:marBottom w:val="0"/>
                      <w:divBdr>
                        <w:top w:val="none" w:sz="0" w:space="0" w:color="auto"/>
                        <w:left w:val="none" w:sz="0" w:space="0" w:color="auto"/>
                        <w:bottom w:val="none" w:sz="0" w:space="0" w:color="auto"/>
                        <w:right w:val="none" w:sz="0" w:space="0" w:color="auto"/>
                      </w:divBdr>
                    </w:div>
                    <w:div w:id="1285844678">
                      <w:marLeft w:val="0"/>
                      <w:marRight w:val="0"/>
                      <w:marTop w:val="0"/>
                      <w:marBottom w:val="0"/>
                      <w:divBdr>
                        <w:top w:val="none" w:sz="0" w:space="0" w:color="auto"/>
                        <w:left w:val="none" w:sz="0" w:space="0" w:color="auto"/>
                        <w:bottom w:val="none" w:sz="0" w:space="0" w:color="auto"/>
                        <w:right w:val="none" w:sz="0" w:space="0" w:color="auto"/>
                      </w:divBdr>
                    </w:div>
                    <w:div w:id="1019550744">
                      <w:marLeft w:val="0"/>
                      <w:marRight w:val="0"/>
                      <w:marTop w:val="0"/>
                      <w:marBottom w:val="0"/>
                      <w:divBdr>
                        <w:top w:val="none" w:sz="0" w:space="0" w:color="auto"/>
                        <w:left w:val="none" w:sz="0" w:space="0" w:color="auto"/>
                        <w:bottom w:val="none" w:sz="0" w:space="0" w:color="auto"/>
                        <w:right w:val="none" w:sz="0" w:space="0" w:color="auto"/>
                      </w:divBdr>
                    </w:div>
                    <w:div w:id="1320764039">
                      <w:marLeft w:val="0"/>
                      <w:marRight w:val="0"/>
                      <w:marTop w:val="0"/>
                      <w:marBottom w:val="0"/>
                      <w:divBdr>
                        <w:top w:val="none" w:sz="0" w:space="0" w:color="auto"/>
                        <w:left w:val="none" w:sz="0" w:space="0" w:color="auto"/>
                        <w:bottom w:val="none" w:sz="0" w:space="0" w:color="auto"/>
                        <w:right w:val="none" w:sz="0" w:space="0" w:color="auto"/>
                      </w:divBdr>
                    </w:div>
                    <w:div w:id="1594391156">
                      <w:marLeft w:val="0"/>
                      <w:marRight w:val="0"/>
                      <w:marTop w:val="0"/>
                      <w:marBottom w:val="0"/>
                      <w:divBdr>
                        <w:top w:val="none" w:sz="0" w:space="0" w:color="auto"/>
                        <w:left w:val="none" w:sz="0" w:space="0" w:color="auto"/>
                        <w:bottom w:val="none" w:sz="0" w:space="0" w:color="auto"/>
                        <w:right w:val="none" w:sz="0" w:space="0" w:color="auto"/>
                      </w:divBdr>
                    </w:div>
                    <w:div w:id="1917278764">
                      <w:marLeft w:val="0"/>
                      <w:marRight w:val="0"/>
                      <w:marTop w:val="0"/>
                      <w:marBottom w:val="0"/>
                      <w:divBdr>
                        <w:top w:val="none" w:sz="0" w:space="0" w:color="auto"/>
                        <w:left w:val="none" w:sz="0" w:space="0" w:color="auto"/>
                        <w:bottom w:val="none" w:sz="0" w:space="0" w:color="auto"/>
                        <w:right w:val="none" w:sz="0" w:space="0" w:color="auto"/>
                      </w:divBdr>
                    </w:div>
                    <w:div w:id="2099524194">
                      <w:marLeft w:val="0"/>
                      <w:marRight w:val="0"/>
                      <w:marTop w:val="0"/>
                      <w:marBottom w:val="0"/>
                      <w:divBdr>
                        <w:top w:val="none" w:sz="0" w:space="0" w:color="auto"/>
                        <w:left w:val="none" w:sz="0" w:space="0" w:color="auto"/>
                        <w:bottom w:val="none" w:sz="0" w:space="0" w:color="auto"/>
                        <w:right w:val="none" w:sz="0" w:space="0" w:color="auto"/>
                      </w:divBdr>
                    </w:div>
                    <w:div w:id="1924875242">
                      <w:marLeft w:val="0"/>
                      <w:marRight w:val="0"/>
                      <w:marTop w:val="0"/>
                      <w:marBottom w:val="0"/>
                      <w:divBdr>
                        <w:top w:val="none" w:sz="0" w:space="0" w:color="auto"/>
                        <w:left w:val="none" w:sz="0" w:space="0" w:color="auto"/>
                        <w:bottom w:val="none" w:sz="0" w:space="0" w:color="auto"/>
                        <w:right w:val="none" w:sz="0" w:space="0" w:color="auto"/>
                      </w:divBdr>
                    </w:div>
                    <w:div w:id="2032221359">
                      <w:marLeft w:val="329"/>
                      <w:marRight w:val="0"/>
                      <w:marTop w:val="0"/>
                      <w:marBottom w:val="0"/>
                      <w:divBdr>
                        <w:top w:val="none" w:sz="0" w:space="0" w:color="auto"/>
                        <w:left w:val="none" w:sz="0" w:space="0" w:color="auto"/>
                        <w:bottom w:val="none" w:sz="0" w:space="0" w:color="auto"/>
                        <w:right w:val="none" w:sz="0" w:space="0" w:color="auto"/>
                      </w:divBdr>
                    </w:div>
                    <w:div w:id="357198619">
                      <w:marLeft w:val="329"/>
                      <w:marRight w:val="0"/>
                      <w:marTop w:val="0"/>
                      <w:marBottom w:val="0"/>
                      <w:divBdr>
                        <w:top w:val="none" w:sz="0" w:space="0" w:color="auto"/>
                        <w:left w:val="none" w:sz="0" w:space="0" w:color="auto"/>
                        <w:bottom w:val="none" w:sz="0" w:space="0" w:color="auto"/>
                        <w:right w:val="none" w:sz="0" w:space="0" w:color="auto"/>
                      </w:divBdr>
                    </w:div>
                    <w:div w:id="332346217">
                      <w:marLeft w:val="329"/>
                      <w:marRight w:val="0"/>
                      <w:marTop w:val="0"/>
                      <w:marBottom w:val="0"/>
                      <w:divBdr>
                        <w:top w:val="none" w:sz="0" w:space="0" w:color="auto"/>
                        <w:left w:val="none" w:sz="0" w:space="0" w:color="auto"/>
                        <w:bottom w:val="none" w:sz="0" w:space="0" w:color="auto"/>
                        <w:right w:val="none" w:sz="0" w:space="0" w:color="auto"/>
                      </w:divBdr>
                    </w:div>
                    <w:div w:id="1481918036">
                      <w:marLeft w:val="329"/>
                      <w:marRight w:val="0"/>
                      <w:marTop w:val="0"/>
                      <w:marBottom w:val="0"/>
                      <w:divBdr>
                        <w:top w:val="none" w:sz="0" w:space="0" w:color="auto"/>
                        <w:left w:val="none" w:sz="0" w:space="0" w:color="auto"/>
                        <w:bottom w:val="none" w:sz="0" w:space="0" w:color="auto"/>
                        <w:right w:val="none" w:sz="0" w:space="0" w:color="auto"/>
                      </w:divBdr>
                    </w:div>
                    <w:div w:id="297151046">
                      <w:marLeft w:val="329"/>
                      <w:marRight w:val="0"/>
                      <w:marTop w:val="0"/>
                      <w:marBottom w:val="0"/>
                      <w:divBdr>
                        <w:top w:val="none" w:sz="0" w:space="0" w:color="auto"/>
                        <w:left w:val="none" w:sz="0" w:space="0" w:color="auto"/>
                        <w:bottom w:val="none" w:sz="0" w:space="0" w:color="auto"/>
                        <w:right w:val="none" w:sz="0" w:space="0" w:color="auto"/>
                      </w:divBdr>
                    </w:div>
                    <w:div w:id="1568615692">
                      <w:marLeft w:val="0"/>
                      <w:marRight w:val="0"/>
                      <w:marTop w:val="0"/>
                      <w:marBottom w:val="0"/>
                      <w:divBdr>
                        <w:top w:val="none" w:sz="0" w:space="0" w:color="auto"/>
                        <w:left w:val="none" w:sz="0" w:space="0" w:color="auto"/>
                        <w:bottom w:val="none" w:sz="0" w:space="0" w:color="auto"/>
                        <w:right w:val="none" w:sz="0" w:space="0" w:color="auto"/>
                      </w:divBdr>
                    </w:div>
                    <w:div w:id="824056750">
                      <w:marLeft w:val="0"/>
                      <w:marRight w:val="0"/>
                      <w:marTop w:val="0"/>
                      <w:marBottom w:val="0"/>
                      <w:divBdr>
                        <w:top w:val="none" w:sz="0" w:space="0" w:color="auto"/>
                        <w:left w:val="none" w:sz="0" w:space="0" w:color="auto"/>
                        <w:bottom w:val="none" w:sz="0" w:space="0" w:color="auto"/>
                        <w:right w:val="none" w:sz="0" w:space="0" w:color="auto"/>
                      </w:divBdr>
                    </w:div>
                    <w:div w:id="1867983026">
                      <w:marLeft w:val="0"/>
                      <w:marRight w:val="0"/>
                      <w:marTop w:val="0"/>
                      <w:marBottom w:val="0"/>
                      <w:divBdr>
                        <w:top w:val="none" w:sz="0" w:space="0" w:color="auto"/>
                        <w:left w:val="none" w:sz="0" w:space="0" w:color="auto"/>
                        <w:bottom w:val="none" w:sz="0" w:space="0" w:color="auto"/>
                        <w:right w:val="none" w:sz="0" w:space="0" w:color="auto"/>
                      </w:divBdr>
                    </w:div>
                    <w:div w:id="1162890500">
                      <w:marLeft w:val="0"/>
                      <w:marRight w:val="0"/>
                      <w:marTop w:val="0"/>
                      <w:marBottom w:val="0"/>
                      <w:divBdr>
                        <w:top w:val="none" w:sz="0" w:space="0" w:color="auto"/>
                        <w:left w:val="none" w:sz="0" w:space="0" w:color="auto"/>
                        <w:bottom w:val="none" w:sz="0" w:space="0" w:color="auto"/>
                        <w:right w:val="none" w:sz="0" w:space="0" w:color="auto"/>
                      </w:divBdr>
                    </w:div>
                    <w:div w:id="649595908">
                      <w:marLeft w:val="0"/>
                      <w:marRight w:val="0"/>
                      <w:marTop w:val="0"/>
                      <w:marBottom w:val="0"/>
                      <w:divBdr>
                        <w:top w:val="none" w:sz="0" w:space="0" w:color="auto"/>
                        <w:left w:val="none" w:sz="0" w:space="0" w:color="auto"/>
                        <w:bottom w:val="none" w:sz="0" w:space="0" w:color="auto"/>
                        <w:right w:val="none" w:sz="0" w:space="0" w:color="auto"/>
                      </w:divBdr>
                    </w:div>
                    <w:div w:id="1903984213">
                      <w:marLeft w:val="0"/>
                      <w:marRight w:val="0"/>
                      <w:marTop w:val="0"/>
                      <w:marBottom w:val="0"/>
                      <w:divBdr>
                        <w:top w:val="none" w:sz="0" w:space="0" w:color="auto"/>
                        <w:left w:val="none" w:sz="0" w:space="0" w:color="auto"/>
                        <w:bottom w:val="none" w:sz="0" w:space="0" w:color="auto"/>
                        <w:right w:val="none" w:sz="0" w:space="0" w:color="auto"/>
                      </w:divBdr>
                    </w:div>
                    <w:div w:id="1021275605">
                      <w:marLeft w:val="0"/>
                      <w:marRight w:val="0"/>
                      <w:marTop w:val="0"/>
                      <w:marBottom w:val="0"/>
                      <w:divBdr>
                        <w:top w:val="none" w:sz="0" w:space="0" w:color="auto"/>
                        <w:left w:val="none" w:sz="0" w:space="0" w:color="auto"/>
                        <w:bottom w:val="none" w:sz="0" w:space="0" w:color="auto"/>
                        <w:right w:val="none" w:sz="0" w:space="0" w:color="auto"/>
                      </w:divBdr>
                    </w:div>
                    <w:div w:id="852185849">
                      <w:marLeft w:val="0"/>
                      <w:marRight w:val="0"/>
                      <w:marTop w:val="0"/>
                      <w:marBottom w:val="0"/>
                      <w:divBdr>
                        <w:top w:val="none" w:sz="0" w:space="0" w:color="auto"/>
                        <w:left w:val="none" w:sz="0" w:space="0" w:color="auto"/>
                        <w:bottom w:val="none" w:sz="0" w:space="0" w:color="auto"/>
                        <w:right w:val="none" w:sz="0" w:space="0" w:color="auto"/>
                      </w:divBdr>
                    </w:div>
                    <w:div w:id="1020929875">
                      <w:marLeft w:val="0"/>
                      <w:marRight w:val="0"/>
                      <w:marTop w:val="0"/>
                      <w:marBottom w:val="0"/>
                      <w:divBdr>
                        <w:top w:val="none" w:sz="0" w:space="0" w:color="auto"/>
                        <w:left w:val="none" w:sz="0" w:space="0" w:color="auto"/>
                        <w:bottom w:val="none" w:sz="0" w:space="0" w:color="auto"/>
                        <w:right w:val="none" w:sz="0" w:space="0" w:color="auto"/>
                      </w:divBdr>
                    </w:div>
                  </w:divsChild>
                </w:div>
                <w:div w:id="1466653691">
                  <w:marLeft w:val="0"/>
                  <w:marRight w:val="0"/>
                  <w:marTop w:val="0"/>
                  <w:marBottom w:val="0"/>
                  <w:divBdr>
                    <w:top w:val="none" w:sz="0" w:space="0" w:color="auto"/>
                    <w:left w:val="none" w:sz="0" w:space="0" w:color="auto"/>
                    <w:bottom w:val="none" w:sz="0" w:space="0" w:color="auto"/>
                    <w:right w:val="none" w:sz="0" w:space="0" w:color="auto"/>
                  </w:divBdr>
                  <w:divsChild>
                    <w:div w:id="1698385946">
                      <w:marLeft w:val="0"/>
                      <w:marRight w:val="0"/>
                      <w:marTop w:val="0"/>
                      <w:marBottom w:val="0"/>
                      <w:divBdr>
                        <w:top w:val="none" w:sz="0" w:space="0" w:color="auto"/>
                        <w:left w:val="none" w:sz="0" w:space="0" w:color="auto"/>
                        <w:bottom w:val="none" w:sz="0" w:space="0" w:color="auto"/>
                        <w:right w:val="none" w:sz="0" w:space="0" w:color="auto"/>
                      </w:divBdr>
                    </w:div>
                    <w:div w:id="366874907">
                      <w:marLeft w:val="0"/>
                      <w:marRight w:val="0"/>
                      <w:marTop w:val="0"/>
                      <w:marBottom w:val="0"/>
                      <w:divBdr>
                        <w:top w:val="none" w:sz="0" w:space="0" w:color="auto"/>
                        <w:left w:val="none" w:sz="0" w:space="0" w:color="auto"/>
                        <w:bottom w:val="none" w:sz="0" w:space="0" w:color="auto"/>
                        <w:right w:val="none" w:sz="0" w:space="0" w:color="auto"/>
                      </w:divBdr>
                    </w:div>
                    <w:div w:id="1491290773">
                      <w:marLeft w:val="0"/>
                      <w:marRight w:val="0"/>
                      <w:marTop w:val="0"/>
                      <w:marBottom w:val="0"/>
                      <w:divBdr>
                        <w:top w:val="none" w:sz="0" w:space="0" w:color="auto"/>
                        <w:left w:val="none" w:sz="0" w:space="0" w:color="auto"/>
                        <w:bottom w:val="none" w:sz="0" w:space="0" w:color="auto"/>
                        <w:right w:val="none" w:sz="0" w:space="0" w:color="auto"/>
                      </w:divBdr>
                    </w:div>
                    <w:div w:id="1496649459">
                      <w:marLeft w:val="0"/>
                      <w:marRight w:val="0"/>
                      <w:marTop w:val="0"/>
                      <w:marBottom w:val="0"/>
                      <w:divBdr>
                        <w:top w:val="none" w:sz="0" w:space="0" w:color="auto"/>
                        <w:left w:val="none" w:sz="0" w:space="0" w:color="auto"/>
                        <w:bottom w:val="none" w:sz="0" w:space="0" w:color="auto"/>
                        <w:right w:val="none" w:sz="0" w:space="0" w:color="auto"/>
                      </w:divBdr>
                    </w:div>
                    <w:div w:id="226112412">
                      <w:marLeft w:val="0"/>
                      <w:marRight w:val="0"/>
                      <w:marTop w:val="0"/>
                      <w:marBottom w:val="0"/>
                      <w:divBdr>
                        <w:top w:val="none" w:sz="0" w:space="0" w:color="auto"/>
                        <w:left w:val="none" w:sz="0" w:space="0" w:color="auto"/>
                        <w:bottom w:val="none" w:sz="0" w:space="0" w:color="auto"/>
                        <w:right w:val="none" w:sz="0" w:space="0" w:color="auto"/>
                      </w:divBdr>
                    </w:div>
                    <w:div w:id="1997954581">
                      <w:marLeft w:val="0"/>
                      <w:marRight w:val="0"/>
                      <w:marTop w:val="0"/>
                      <w:marBottom w:val="0"/>
                      <w:divBdr>
                        <w:top w:val="none" w:sz="0" w:space="0" w:color="auto"/>
                        <w:left w:val="none" w:sz="0" w:space="0" w:color="auto"/>
                        <w:bottom w:val="none" w:sz="0" w:space="0" w:color="auto"/>
                        <w:right w:val="none" w:sz="0" w:space="0" w:color="auto"/>
                      </w:divBdr>
                    </w:div>
                    <w:div w:id="1820263115">
                      <w:marLeft w:val="0"/>
                      <w:marRight w:val="0"/>
                      <w:marTop w:val="0"/>
                      <w:marBottom w:val="0"/>
                      <w:divBdr>
                        <w:top w:val="none" w:sz="0" w:space="0" w:color="auto"/>
                        <w:left w:val="none" w:sz="0" w:space="0" w:color="auto"/>
                        <w:bottom w:val="none" w:sz="0" w:space="0" w:color="auto"/>
                        <w:right w:val="none" w:sz="0" w:space="0" w:color="auto"/>
                      </w:divBdr>
                    </w:div>
                    <w:div w:id="607002713">
                      <w:marLeft w:val="0"/>
                      <w:marRight w:val="0"/>
                      <w:marTop w:val="0"/>
                      <w:marBottom w:val="0"/>
                      <w:divBdr>
                        <w:top w:val="none" w:sz="0" w:space="0" w:color="auto"/>
                        <w:left w:val="none" w:sz="0" w:space="0" w:color="auto"/>
                        <w:bottom w:val="none" w:sz="0" w:space="0" w:color="auto"/>
                        <w:right w:val="none" w:sz="0" w:space="0" w:color="auto"/>
                      </w:divBdr>
                    </w:div>
                    <w:div w:id="91053270">
                      <w:marLeft w:val="0"/>
                      <w:marRight w:val="0"/>
                      <w:marTop w:val="0"/>
                      <w:marBottom w:val="0"/>
                      <w:divBdr>
                        <w:top w:val="none" w:sz="0" w:space="0" w:color="auto"/>
                        <w:left w:val="none" w:sz="0" w:space="0" w:color="auto"/>
                        <w:bottom w:val="none" w:sz="0" w:space="0" w:color="auto"/>
                        <w:right w:val="none" w:sz="0" w:space="0" w:color="auto"/>
                      </w:divBdr>
                    </w:div>
                    <w:div w:id="439305010">
                      <w:marLeft w:val="0"/>
                      <w:marRight w:val="0"/>
                      <w:marTop w:val="0"/>
                      <w:marBottom w:val="0"/>
                      <w:divBdr>
                        <w:top w:val="none" w:sz="0" w:space="0" w:color="auto"/>
                        <w:left w:val="none" w:sz="0" w:space="0" w:color="auto"/>
                        <w:bottom w:val="none" w:sz="0" w:space="0" w:color="auto"/>
                        <w:right w:val="none" w:sz="0" w:space="0" w:color="auto"/>
                      </w:divBdr>
                    </w:div>
                    <w:div w:id="2105105746">
                      <w:marLeft w:val="0"/>
                      <w:marRight w:val="0"/>
                      <w:marTop w:val="0"/>
                      <w:marBottom w:val="0"/>
                      <w:divBdr>
                        <w:top w:val="none" w:sz="0" w:space="0" w:color="auto"/>
                        <w:left w:val="none" w:sz="0" w:space="0" w:color="auto"/>
                        <w:bottom w:val="none" w:sz="0" w:space="0" w:color="auto"/>
                        <w:right w:val="none" w:sz="0" w:space="0" w:color="auto"/>
                      </w:divBdr>
                    </w:div>
                    <w:div w:id="750541102">
                      <w:marLeft w:val="0"/>
                      <w:marRight w:val="0"/>
                      <w:marTop w:val="0"/>
                      <w:marBottom w:val="0"/>
                      <w:divBdr>
                        <w:top w:val="none" w:sz="0" w:space="0" w:color="auto"/>
                        <w:left w:val="none" w:sz="0" w:space="0" w:color="auto"/>
                        <w:bottom w:val="none" w:sz="0" w:space="0" w:color="auto"/>
                        <w:right w:val="none" w:sz="0" w:space="0" w:color="auto"/>
                      </w:divBdr>
                    </w:div>
                    <w:div w:id="1799951916">
                      <w:marLeft w:val="0"/>
                      <w:marRight w:val="0"/>
                      <w:marTop w:val="0"/>
                      <w:marBottom w:val="0"/>
                      <w:divBdr>
                        <w:top w:val="none" w:sz="0" w:space="0" w:color="auto"/>
                        <w:left w:val="none" w:sz="0" w:space="0" w:color="auto"/>
                        <w:bottom w:val="none" w:sz="0" w:space="0" w:color="auto"/>
                        <w:right w:val="none" w:sz="0" w:space="0" w:color="auto"/>
                      </w:divBdr>
                    </w:div>
                    <w:div w:id="701789466">
                      <w:marLeft w:val="0"/>
                      <w:marRight w:val="0"/>
                      <w:marTop w:val="0"/>
                      <w:marBottom w:val="0"/>
                      <w:divBdr>
                        <w:top w:val="none" w:sz="0" w:space="0" w:color="auto"/>
                        <w:left w:val="none" w:sz="0" w:space="0" w:color="auto"/>
                        <w:bottom w:val="none" w:sz="0" w:space="0" w:color="auto"/>
                        <w:right w:val="none" w:sz="0" w:space="0" w:color="auto"/>
                      </w:divBdr>
                    </w:div>
                    <w:div w:id="612639006">
                      <w:marLeft w:val="0"/>
                      <w:marRight w:val="0"/>
                      <w:marTop w:val="0"/>
                      <w:marBottom w:val="0"/>
                      <w:divBdr>
                        <w:top w:val="none" w:sz="0" w:space="0" w:color="auto"/>
                        <w:left w:val="none" w:sz="0" w:space="0" w:color="auto"/>
                        <w:bottom w:val="none" w:sz="0" w:space="0" w:color="auto"/>
                        <w:right w:val="none" w:sz="0" w:space="0" w:color="auto"/>
                      </w:divBdr>
                    </w:div>
                    <w:div w:id="333806417">
                      <w:marLeft w:val="0"/>
                      <w:marRight w:val="0"/>
                      <w:marTop w:val="0"/>
                      <w:marBottom w:val="0"/>
                      <w:divBdr>
                        <w:top w:val="none" w:sz="0" w:space="0" w:color="auto"/>
                        <w:left w:val="none" w:sz="0" w:space="0" w:color="auto"/>
                        <w:bottom w:val="none" w:sz="0" w:space="0" w:color="auto"/>
                        <w:right w:val="none" w:sz="0" w:space="0" w:color="auto"/>
                      </w:divBdr>
                    </w:div>
                    <w:div w:id="2102531907">
                      <w:marLeft w:val="0"/>
                      <w:marRight w:val="0"/>
                      <w:marTop w:val="0"/>
                      <w:marBottom w:val="0"/>
                      <w:divBdr>
                        <w:top w:val="none" w:sz="0" w:space="0" w:color="auto"/>
                        <w:left w:val="none" w:sz="0" w:space="0" w:color="auto"/>
                        <w:bottom w:val="none" w:sz="0" w:space="0" w:color="auto"/>
                        <w:right w:val="none" w:sz="0" w:space="0" w:color="auto"/>
                      </w:divBdr>
                    </w:div>
                    <w:div w:id="1701936871">
                      <w:marLeft w:val="0"/>
                      <w:marRight w:val="0"/>
                      <w:marTop w:val="0"/>
                      <w:marBottom w:val="0"/>
                      <w:divBdr>
                        <w:top w:val="none" w:sz="0" w:space="0" w:color="auto"/>
                        <w:left w:val="none" w:sz="0" w:space="0" w:color="auto"/>
                        <w:bottom w:val="none" w:sz="0" w:space="0" w:color="auto"/>
                        <w:right w:val="none" w:sz="0" w:space="0" w:color="auto"/>
                      </w:divBdr>
                    </w:div>
                    <w:div w:id="274946090">
                      <w:marLeft w:val="0"/>
                      <w:marRight w:val="0"/>
                      <w:marTop w:val="0"/>
                      <w:marBottom w:val="0"/>
                      <w:divBdr>
                        <w:top w:val="none" w:sz="0" w:space="0" w:color="auto"/>
                        <w:left w:val="none" w:sz="0" w:space="0" w:color="auto"/>
                        <w:bottom w:val="none" w:sz="0" w:space="0" w:color="auto"/>
                        <w:right w:val="none" w:sz="0" w:space="0" w:color="auto"/>
                      </w:divBdr>
                    </w:div>
                    <w:div w:id="1812940363">
                      <w:marLeft w:val="0"/>
                      <w:marRight w:val="0"/>
                      <w:marTop w:val="0"/>
                      <w:marBottom w:val="0"/>
                      <w:divBdr>
                        <w:top w:val="none" w:sz="0" w:space="0" w:color="auto"/>
                        <w:left w:val="none" w:sz="0" w:space="0" w:color="auto"/>
                        <w:bottom w:val="none" w:sz="0" w:space="0" w:color="auto"/>
                        <w:right w:val="none" w:sz="0" w:space="0" w:color="auto"/>
                      </w:divBdr>
                    </w:div>
                    <w:div w:id="1233468178">
                      <w:marLeft w:val="0"/>
                      <w:marRight w:val="0"/>
                      <w:marTop w:val="0"/>
                      <w:marBottom w:val="0"/>
                      <w:divBdr>
                        <w:top w:val="none" w:sz="0" w:space="0" w:color="auto"/>
                        <w:left w:val="none" w:sz="0" w:space="0" w:color="auto"/>
                        <w:bottom w:val="none" w:sz="0" w:space="0" w:color="auto"/>
                        <w:right w:val="none" w:sz="0" w:space="0" w:color="auto"/>
                      </w:divBdr>
                    </w:div>
                    <w:div w:id="1277444711">
                      <w:marLeft w:val="0"/>
                      <w:marRight w:val="0"/>
                      <w:marTop w:val="0"/>
                      <w:marBottom w:val="0"/>
                      <w:divBdr>
                        <w:top w:val="none" w:sz="0" w:space="0" w:color="auto"/>
                        <w:left w:val="none" w:sz="0" w:space="0" w:color="auto"/>
                        <w:bottom w:val="none" w:sz="0" w:space="0" w:color="auto"/>
                        <w:right w:val="none" w:sz="0" w:space="0" w:color="auto"/>
                      </w:divBdr>
                    </w:div>
                    <w:div w:id="205921814">
                      <w:marLeft w:val="0"/>
                      <w:marRight w:val="0"/>
                      <w:marTop w:val="0"/>
                      <w:marBottom w:val="0"/>
                      <w:divBdr>
                        <w:top w:val="none" w:sz="0" w:space="0" w:color="auto"/>
                        <w:left w:val="none" w:sz="0" w:space="0" w:color="auto"/>
                        <w:bottom w:val="none" w:sz="0" w:space="0" w:color="auto"/>
                        <w:right w:val="none" w:sz="0" w:space="0" w:color="auto"/>
                      </w:divBdr>
                    </w:div>
                    <w:div w:id="940141872">
                      <w:marLeft w:val="0"/>
                      <w:marRight w:val="0"/>
                      <w:marTop w:val="0"/>
                      <w:marBottom w:val="0"/>
                      <w:divBdr>
                        <w:top w:val="none" w:sz="0" w:space="0" w:color="auto"/>
                        <w:left w:val="none" w:sz="0" w:space="0" w:color="auto"/>
                        <w:bottom w:val="none" w:sz="0" w:space="0" w:color="auto"/>
                        <w:right w:val="none" w:sz="0" w:space="0" w:color="auto"/>
                      </w:divBdr>
                    </w:div>
                    <w:div w:id="2048143580">
                      <w:marLeft w:val="0"/>
                      <w:marRight w:val="0"/>
                      <w:marTop w:val="0"/>
                      <w:marBottom w:val="0"/>
                      <w:divBdr>
                        <w:top w:val="none" w:sz="0" w:space="0" w:color="auto"/>
                        <w:left w:val="none" w:sz="0" w:space="0" w:color="auto"/>
                        <w:bottom w:val="none" w:sz="0" w:space="0" w:color="auto"/>
                        <w:right w:val="none" w:sz="0" w:space="0" w:color="auto"/>
                      </w:divBdr>
                    </w:div>
                    <w:div w:id="1912888153">
                      <w:marLeft w:val="0"/>
                      <w:marRight w:val="0"/>
                      <w:marTop w:val="0"/>
                      <w:marBottom w:val="0"/>
                      <w:divBdr>
                        <w:top w:val="none" w:sz="0" w:space="0" w:color="auto"/>
                        <w:left w:val="none" w:sz="0" w:space="0" w:color="auto"/>
                        <w:bottom w:val="none" w:sz="0" w:space="0" w:color="auto"/>
                        <w:right w:val="none" w:sz="0" w:space="0" w:color="auto"/>
                      </w:divBdr>
                    </w:div>
                    <w:div w:id="116532117">
                      <w:marLeft w:val="0"/>
                      <w:marRight w:val="0"/>
                      <w:marTop w:val="0"/>
                      <w:marBottom w:val="0"/>
                      <w:divBdr>
                        <w:top w:val="none" w:sz="0" w:space="0" w:color="auto"/>
                        <w:left w:val="none" w:sz="0" w:space="0" w:color="auto"/>
                        <w:bottom w:val="none" w:sz="0" w:space="0" w:color="auto"/>
                        <w:right w:val="none" w:sz="0" w:space="0" w:color="auto"/>
                      </w:divBdr>
                    </w:div>
                    <w:div w:id="269356184">
                      <w:marLeft w:val="0"/>
                      <w:marRight w:val="0"/>
                      <w:marTop w:val="0"/>
                      <w:marBottom w:val="0"/>
                      <w:divBdr>
                        <w:top w:val="none" w:sz="0" w:space="0" w:color="auto"/>
                        <w:left w:val="none" w:sz="0" w:space="0" w:color="auto"/>
                        <w:bottom w:val="none" w:sz="0" w:space="0" w:color="auto"/>
                        <w:right w:val="none" w:sz="0" w:space="0" w:color="auto"/>
                      </w:divBdr>
                    </w:div>
                    <w:div w:id="735738324">
                      <w:marLeft w:val="0"/>
                      <w:marRight w:val="0"/>
                      <w:marTop w:val="0"/>
                      <w:marBottom w:val="0"/>
                      <w:divBdr>
                        <w:top w:val="none" w:sz="0" w:space="0" w:color="auto"/>
                        <w:left w:val="none" w:sz="0" w:space="0" w:color="auto"/>
                        <w:bottom w:val="none" w:sz="0" w:space="0" w:color="auto"/>
                        <w:right w:val="none" w:sz="0" w:space="0" w:color="auto"/>
                      </w:divBdr>
                    </w:div>
                    <w:div w:id="1912813582">
                      <w:marLeft w:val="0"/>
                      <w:marRight w:val="0"/>
                      <w:marTop w:val="0"/>
                      <w:marBottom w:val="0"/>
                      <w:divBdr>
                        <w:top w:val="none" w:sz="0" w:space="0" w:color="auto"/>
                        <w:left w:val="none" w:sz="0" w:space="0" w:color="auto"/>
                        <w:bottom w:val="none" w:sz="0" w:space="0" w:color="auto"/>
                        <w:right w:val="none" w:sz="0" w:space="0" w:color="auto"/>
                      </w:divBdr>
                    </w:div>
                  </w:divsChild>
                </w:div>
                <w:div w:id="522718124">
                  <w:marLeft w:val="0"/>
                  <w:marRight w:val="0"/>
                  <w:marTop w:val="0"/>
                  <w:marBottom w:val="0"/>
                  <w:divBdr>
                    <w:top w:val="none" w:sz="0" w:space="0" w:color="auto"/>
                    <w:left w:val="none" w:sz="0" w:space="0" w:color="auto"/>
                    <w:bottom w:val="none" w:sz="0" w:space="0" w:color="auto"/>
                    <w:right w:val="none" w:sz="0" w:space="0" w:color="auto"/>
                  </w:divBdr>
                  <w:divsChild>
                    <w:div w:id="309671145">
                      <w:marLeft w:val="0"/>
                      <w:marRight w:val="0"/>
                      <w:marTop w:val="0"/>
                      <w:marBottom w:val="0"/>
                      <w:divBdr>
                        <w:top w:val="none" w:sz="0" w:space="0" w:color="auto"/>
                        <w:left w:val="none" w:sz="0" w:space="0" w:color="auto"/>
                        <w:bottom w:val="none" w:sz="0" w:space="0" w:color="auto"/>
                        <w:right w:val="none" w:sz="0" w:space="0" w:color="auto"/>
                      </w:divBdr>
                    </w:div>
                    <w:div w:id="1737243597">
                      <w:marLeft w:val="0"/>
                      <w:marRight w:val="0"/>
                      <w:marTop w:val="0"/>
                      <w:marBottom w:val="0"/>
                      <w:divBdr>
                        <w:top w:val="none" w:sz="0" w:space="0" w:color="auto"/>
                        <w:left w:val="none" w:sz="0" w:space="0" w:color="auto"/>
                        <w:bottom w:val="none" w:sz="0" w:space="0" w:color="auto"/>
                        <w:right w:val="none" w:sz="0" w:space="0" w:color="auto"/>
                      </w:divBdr>
                    </w:div>
                    <w:div w:id="1283876329">
                      <w:marLeft w:val="0"/>
                      <w:marRight w:val="0"/>
                      <w:marTop w:val="0"/>
                      <w:marBottom w:val="0"/>
                      <w:divBdr>
                        <w:top w:val="none" w:sz="0" w:space="0" w:color="auto"/>
                        <w:left w:val="none" w:sz="0" w:space="0" w:color="auto"/>
                        <w:bottom w:val="none" w:sz="0" w:space="0" w:color="auto"/>
                        <w:right w:val="none" w:sz="0" w:space="0" w:color="auto"/>
                      </w:divBdr>
                    </w:div>
                    <w:div w:id="1327516241">
                      <w:marLeft w:val="0"/>
                      <w:marRight w:val="0"/>
                      <w:marTop w:val="0"/>
                      <w:marBottom w:val="0"/>
                      <w:divBdr>
                        <w:top w:val="none" w:sz="0" w:space="0" w:color="auto"/>
                        <w:left w:val="none" w:sz="0" w:space="0" w:color="auto"/>
                        <w:bottom w:val="none" w:sz="0" w:space="0" w:color="auto"/>
                        <w:right w:val="none" w:sz="0" w:space="0" w:color="auto"/>
                      </w:divBdr>
                    </w:div>
                    <w:div w:id="898632459">
                      <w:marLeft w:val="0"/>
                      <w:marRight w:val="0"/>
                      <w:marTop w:val="0"/>
                      <w:marBottom w:val="0"/>
                      <w:divBdr>
                        <w:top w:val="none" w:sz="0" w:space="0" w:color="auto"/>
                        <w:left w:val="none" w:sz="0" w:space="0" w:color="auto"/>
                        <w:bottom w:val="none" w:sz="0" w:space="0" w:color="auto"/>
                        <w:right w:val="none" w:sz="0" w:space="0" w:color="auto"/>
                      </w:divBdr>
                    </w:div>
                    <w:div w:id="907039781">
                      <w:marLeft w:val="0"/>
                      <w:marRight w:val="0"/>
                      <w:marTop w:val="0"/>
                      <w:marBottom w:val="0"/>
                      <w:divBdr>
                        <w:top w:val="none" w:sz="0" w:space="0" w:color="auto"/>
                        <w:left w:val="none" w:sz="0" w:space="0" w:color="auto"/>
                        <w:bottom w:val="none" w:sz="0" w:space="0" w:color="auto"/>
                        <w:right w:val="none" w:sz="0" w:space="0" w:color="auto"/>
                      </w:divBdr>
                    </w:div>
                    <w:div w:id="622616805">
                      <w:marLeft w:val="0"/>
                      <w:marRight w:val="0"/>
                      <w:marTop w:val="0"/>
                      <w:marBottom w:val="0"/>
                      <w:divBdr>
                        <w:top w:val="none" w:sz="0" w:space="0" w:color="auto"/>
                        <w:left w:val="none" w:sz="0" w:space="0" w:color="auto"/>
                        <w:bottom w:val="none" w:sz="0" w:space="0" w:color="auto"/>
                        <w:right w:val="none" w:sz="0" w:space="0" w:color="auto"/>
                      </w:divBdr>
                    </w:div>
                    <w:div w:id="1423598540">
                      <w:marLeft w:val="0"/>
                      <w:marRight w:val="0"/>
                      <w:marTop w:val="0"/>
                      <w:marBottom w:val="0"/>
                      <w:divBdr>
                        <w:top w:val="none" w:sz="0" w:space="0" w:color="auto"/>
                        <w:left w:val="none" w:sz="0" w:space="0" w:color="auto"/>
                        <w:bottom w:val="none" w:sz="0" w:space="0" w:color="auto"/>
                        <w:right w:val="none" w:sz="0" w:space="0" w:color="auto"/>
                      </w:divBdr>
                    </w:div>
                  </w:divsChild>
                </w:div>
                <w:div w:id="812453965">
                  <w:marLeft w:val="0"/>
                  <w:marRight w:val="0"/>
                  <w:marTop w:val="0"/>
                  <w:marBottom w:val="0"/>
                  <w:divBdr>
                    <w:top w:val="none" w:sz="0" w:space="0" w:color="auto"/>
                    <w:left w:val="none" w:sz="0" w:space="0" w:color="auto"/>
                    <w:bottom w:val="none" w:sz="0" w:space="0" w:color="auto"/>
                    <w:right w:val="none" w:sz="0" w:space="0" w:color="auto"/>
                  </w:divBdr>
                  <w:divsChild>
                    <w:div w:id="738213195">
                      <w:marLeft w:val="0"/>
                      <w:marRight w:val="0"/>
                      <w:marTop w:val="0"/>
                      <w:marBottom w:val="0"/>
                      <w:divBdr>
                        <w:top w:val="none" w:sz="0" w:space="0" w:color="auto"/>
                        <w:left w:val="none" w:sz="0" w:space="0" w:color="auto"/>
                        <w:bottom w:val="none" w:sz="0" w:space="0" w:color="auto"/>
                        <w:right w:val="none" w:sz="0" w:space="0" w:color="auto"/>
                      </w:divBdr>
                    </w:div>
                    <w:div w:id="2100252549">
                      <w:marLeft w:val="0"/>
                      <w:marRight w:val="0"/>
                      <w:marTop w:val="0"/>
                      <w:marBottom w:val="0"/>
                      <w:divBdr>
                        <w:top w:val="none" w:sz="0" w:space="0" w:color="auto"/>
                        <w:left w:val="none" w:sz="0" w:space="0" w:color="auto"/>
                        <w:bottom w:val="none" w:sz="0" w:space="0" w:color="auto"/>
                        <w:right w:val="none" w:sz="0" w:space="0" w:color="auto"/>
                      </w:divBdr>
                    </w:div>
                  </w:divsChild>
                </w:div>
                <w:div w:id="1601990017">
                  <w:marLeft w:val="0"/>
                  <w:marRight w:val="0"/>
                  <w:marTop w:val="0"/>
                  <w:marBottom w:val="0"/>
                  <w:divBdr>
                    <w:top w:val="none" w:sz="0" w:space="0" w:color="auto"/>
                    <w:left w:val="none" w:sz="0" w:space="0" w:color="auto"/>
                    <w:bottom w:val="none" w:sz="0" w:space="0" w:color="auto"/>
                    <w:right w:val="none" w:sz="0" w:space="0" w:color="auto"/>
                  </w:divBdr>
                  <w:divsChild>
                    <w:div w:id="2018969183">
                      <w:marLeft w:val="0"/>
                      <w:marRight w:val="0"/>
                      <w:marTop w:val="0"/>
                      <w:marBottom w:val="0"/>
                      <w:divBdr>
                        <w:top w:val="none" w:sz="0" w:space="0" w:color="auto"/>
                        <w:left w:val="none" w:sz="0" w:space="0" w:color="auto"/>
                        <w:bottom w:val="none" w:sz="0" w:space="0" w:color="auto"/>
                        <w:right w:val="none" w:sz="0" w:space="0" w:color="auto"/>
                      </w:divBdr>
                    </w:div>
                    <w:div w:id="45951956">
                      <w:marLeft w:val="0"/>
                      <w:marRight w:val="0"/>
                      <w:marTop w:val="0"/>
                      <w:marBottom w:val="0"/>
                      <w:divBdr>
                        <w:top w:val="none" w:sz="0" w:space="0" w:color="auto"/>
                        <w:left w:val="none" w:sz="0" w:space="0" w:color="auto"/>
                        <w:bottom w:val="none" w:sz="0" w:space="0" w:color="auto"/>
                        <w:right w:val="none" w:sz="0" w:space="0" w:color="auto"/>
                      </w:divBdr>
                    </w:div>
                    <w:div w:id="30810950">
                      <w:marLeft w:val="0"/>
                      <w:marRight w:val="0"/>
                      <w:marTop w:val="0"/>
                      <w:marBottom w:val="0"/>
                      <w:divBdr>
                        <w:top w:val="none" w:sz="0" w:space="0" w:color="auto"/>
                        <w:left w:val="none" w:sz="0" w:space="0" w:color="auto"/>
                        <w:bottom w:val="none" w:sz="0" w:space="0" w:color="auto"/>
                        <w:right w:val="none" w:sz="0" w:space="0" w:color="auto"/>
                      </w:divBdr>
                    </w:div>
                    <w:div w:id="899482636">
                      <w:marLeft w:val="360"/>
                      <w:marRight w:val="0"/>
                      <w:marTop w:val="0"/>
                      <w:marBottom w:val="0"/>
                      <w:divBdr>
                        <w:top w:val="none" w:sz="0" w:space="0" w:color="auto"/>
                        <w:left w:val="none" w:sz="0" w:space="0" w:color="auto"/>
                        <w:bottom w:val="none" w:sz="0" w:space="0" w:color="auto"/>
                        <w:right w:val="none" w:sz="0" w:space="0" w:color="auto"/>
                      </w:divBdr>
                    </w:div>
                    <w:div w:id="977420841">
                      <w:marLeft w:val="360"/>
                      <w:marRight w:val="0"/>
                      <w:marTop w:val="0"/>
                      <w:marBottom w:val="0"/>
                      <w:divBdr>
                        <w:top w:val="none" w:sz="0" w:space="0" w:color="auto"/>
                        <w:left w:val="none" w:sz="0" w:space="0" w:color="auto"/>
                        <w:bottom w:val="none" w:sz="0" w:space="0" w:color="auto"/>
                        <w:right w:val="none" w:sz="0" w:space="0" w:color="auto"/>
                      </w:divBdr>
                    </w:div>
                    <w:div w:id="1084491346">
                      <w:marLeft w:val="360"/>
                      <w:marRight w:val="0"/>
                      <w:marTop w:val="0"/>
                      <w:marBottom w:val="0"/>
                      <w:divBdr>
                        <w:top w:val="none" w:sz="0" w:space="0" w:color="auto"/>
                        <w:left w:val="none" w:sz="0" w:space="0" w:color="auto"/>
                        <w:bottom w:val="none" w:sz="0" w:space="0" w:color="auto"/>
                        <w:right w:val="none" w:sz="0" w:space="0" w:color="auto"/>
                      </w:divBdr>
                    </w:div>
                    <w:div w:id="1942911326">
                      <w:marLeft w:val="360"/>
                      <w:marRight w:val="0"/>
                      <w:marTop w:val="0"/>
                      <w:marBottom w:val="0"/>
                      <w:divBdr>
                        <w:top w:val="none" w:sz="0" w:space="0" w:color="auto"/>
                        <w:left w:val="none" w:sz="0" w:space="0" w:color="auto"/>
                        <w:bottom w:val="none" w:sz="0" w:space="0" w:color="auto"/>
                        <w:right w:val="none" w:sz="0" w:space="0" w:color="auto"/>
                      </w:divBdr>
                    </w:div>
                    <w:div w:id="1190726958">
                      <w:marLeft w:val="360"/>
                      <w:marRight w:val="0"/>
                      <w:marTop w:val="0"/>
                      <w:marBottom w:val="0"/>
                      <w:divBdr>
                        <w:top w:val="none" w:sz="0" w:space="0" w:color="auto"/>
                        <w:left w:val="none" w:sz="0" w:space="0" w:color="auto"/>
                        <w:bottom w:val="none" w:sz="0" w:space="0" w:color="auto"/>
                        <w:right w:val="none" w:sz="0" w:space="0" w:color="auto"/>
                      </w:divBdr>
                    </w:div>
                    <w:div w:id="751315460">
                      <w:marLeft w:val="360"/>
                      <w:marRight w:val="0"/>
                      <w:marTop w:val="0"/>
                      <w:marBottom w:val="0"/>
                      <w:divBdr>
                        <w:top w:val="none" w:sz="0" w:space="0" w:color="auto"/>
                        <w:left w:val="none" w:sz="0" w:space="0" w:color="auto"/>
                        <w:bottom w:val="none" w:sz="0" w:space="0" w:color="auto"/>
                        <w:right w:val="none" w:sz="0" w:space="0" w:color="auto"/>
                      </w:divBdr>
                    </w:div>
                    <w:div w:id="1783378897">
                      <w:marLeft w:val="360"/>
                      <w:marRight w:val="0"/>
                      <w:marTop w:val="0"/>
                      <w:marBottom w:val="0"/>
                      <w:divBdr>
                        <w:top w:val="none" w:sz="0" w:space="0" w:color="auto"/>
                        <w:left w:val="none" w:sz="0" w:space="0" w:color="auto"/>
                        <w:bottom w:val="none" w:sz="0" w:space="0" w:color="auto"/>
                        <w:right w:val="none" w:sz="0" w:space="0" w:color="auto"/>
                      </w:divBdr>
                    </w:div>
                    <w:div w:id="1573544465">
                      <w:marLeft w:val="360"/>
                      <w:marRight w:val="0"/>
                      <w:marTop w:val="0"/>
                      <w:marBottom w:val="0"/>
                      <w:divBdr>
                        <w:top w:val="none" w:sz="0" w:space="0" w:color="auto"/>
                        <w:left w:val="none" w:sz="0" w:space="0" w:color="auto"/>
                        <w:bottom w:val="none" w:sz="0" w:space="0" w:color="auto"/>
                        <w:right w:val="none" w:sz="0" w:space="0" w:color="auto"/>
                      </w:divBdr>
                    </w:div>
                    <w:div w:id="993485078">
                      <w:marLeft w:val="360"/>
                      <w:marRight w:val="0"/>
                      <w:marTop w:val="0"/>
                      <w:marBottom w:val="0"/>
                      <w:divBdr>
                        <w:top w:val="none" w:sz="0" w:space="0" w:color="auto"/>
                        <w:left w:val="none" w:sz="0" w:space="0" w:color="auto"/>
                        <w:bottom w:val="none" w:sz="0" w:space="0" w:color="auto"/>
                        <w:right w:val="none" w:sz="0" w:space="0" w:color="auto"/>
                      </w:divBdr>
                    </w:div>
                    <w:div w:id="1034189618">
                      <w:marLeft w:val="360"/>
                      <w:marRight w:val="0"/>
                      <w:marTop w:val="0"/>
                      <w:marBottom w:val="0"/>
                      <w:divBdr>
                        <w:top w:val="none" w:sz="0" w:space="0" w:color="auto"/>
                        <w:left w:val="none" w:sz="0" w:space="0" w:color="auto"/>
                        <w:bottom w:val="none" w:sz="0" w:space="0" w:color="auto"/>
                        <w:right w:val="none" w:sz="0" w:space="0" w:color="auto"/>
                      </w:divBdr>
                    </w:div>
                    <w:div w:id="1334064767">
                      <w:marLeft w:val="360"/>
                      <w:marRight w:val="0"/>
                      <w:marTop w:val="0"/>
                      <w:marBottom w:val="0"/>
                      <w:divBdr>
                        <w:top w:val="none" w:sz="0" w:space="0" w:color="auto"/>
                        <w:left w:val="none" w:sz="0" w:space="0" w:color="auto"/>
                        <w:bottom w:val="none" w:sz="0" w:space="0" w:color="auto"/>
                        <w:right w:val="none" w:sz="0" w:space="0" w:color="auto"/>
                      </w:divBdr>
                    </w:div>
                    <w:div w:id="862476928">
                      <w:marLeft w:val="360"/>
                      <w:marRight w:val="0"/>
                      <w:marTop w:val="0"/>
                      <w:marBottom w:val="0"/>
                      <w:divBdr>
                        <w:top w:val="none" w:sz="0" w:space="0" w:color="auto"/>
                        <w:left w:val="none" w:sz="0" w:space="0" w:color="auto"/>
                        <w:bottom w:val="none" w:sz="0" w:space="0" w:color="auto"/>
                        <w:right w:val="none" w:sz="0" w:space="0" w:color="auto"/>
                      </w:divBdr>
                    </w:div>
                    <w:div w:id="240412319">
                      <w:marLeft w:val="360"/>
                      <w:marRight w:val="0"/>
                      <w:marTop w:val="0"/>
                      <w:marBottom w:val="0"/>
                      <w:divBdr>
                        <w:top w:val="none" w:sz="0" w:space="0" w:color="auto"/>
                        <w:left w:val="none" w:sz="0" w:space="0" w:color="auto"/>
                        <w:bottom w:val="none" w:sz="0" w:space="0" w:color="auto"/>
                        <w:right w:val="none" w:sz="0" w:space="0" w:color="auto"/>
                      </w:divBdr>
                    </w:div>
                    <w:div w:id="95294568">
                      <w:marLeft w:val="360"/>
                      <w:marRight w:val="0"/>
                      <w:marTop w:val="0"/>
                      <w:marBottom w:val="0"/>
                      <w:divBdr>
                        <w:top w:val="none" w:sz="0" w:space="0" w:color="auto"/>
                        <w:left w:val="none" w:sz="0" w:space="0" w:color="auto"/>
                        <w:bottom w:val="none" w:sz="0" w:space="0" w:color="auto"/>
                        <w:right w:val="none" w:sz="0" w:space="0" w:color="auto"/>
                      </w:divBdr>
                    </w:div>
                    <w:div w:id="1494948469">
                      <w:marLeft w:val="360"/>
                      <w:marRight w:val="0"/>
                      <w:marTop w:val="0"/>
                      <w:marBottom w:val="0"/>
                      <w:divBdr>
                        <w:top w:val="none" w:sz="0" w:space="0" w:color="auto"/>
                        <w:left w:val="none" w:sz="0" w:space="0" w:color="auto"/>
                        <w:bottom w:val="none" w:sz="0" w:space="0" w:color="auto"/>
                        <w:right w:val="none" w:sz="0" w:space="0" w:color="auto"/>
                      </w:divBdr>
                    </w:div>
                    <w:div w:id="185295157">
                      <w:marLeft w:val="0"/>
                      <w:marRight w:val="0"/>
                      <w:marTop w:val="0"/>
                      <w:marBottom w:val="0"/>
                      <w:divBdr>
                        <w:top w:val="none" w:sz="0" w:space="0" w:color="auto"/>
                        <w:left w:val="none" w:sz="0" w:space="0" w:color="auto"/>
                        <w:bottom w:val="none" w:sz="0" w:space="0" w:color="auto"/>
                        <w:right w:val="none" w:sz="0" w:space="0" w:color="auto"/>
                      </w:divBdr>
                    </w:div>
                    <w:div w:id="1165050843">
                      <w:marLeft w:val="360"/>
                      <w:marRight w:val="0"/>
                      <w:marTop w:val="0"/>
                      <w:marBottom w:val="0"/>
                      <w:divBdr>
                        <w:top w:val="none" w:sz="0" w:space="0" w:color="auto"/>
                        <w:left w:val="none" w:sz="0" w:space="0" w:color="auto"/>
                        <w:bottom w:val="none" w:sz="0" w:space="0" w:color="auto"/>
                        <w:right w:val="none" w:sz="0" w:space="0" w:color="auto"/>
                      </w:divBdr>
                    </w:div>
                    <w:div w:id="917863096">
                      <w:marLeft w:val="360"/>
                      <w:marRight w:val="0"/>
                      <w:marTop w:val="0"/>
                      <w:marBottom w:val="0"/>
                      <w:divBdr>
                        <w:top w:val="none" w:sz="0" w:space="0" w:color="auto"/>
                        <w:left w:val="none" w:sz="0" w:space="0" w:color="auto"/>
                        <w:bottom w:val="none" w:sz="0" w:space="0" w:color="auto"/>
                        <w:right w:val="none" w:sz="0" w:space="0" w:color="auto"/>
                      </w:divBdr>
                    </w:div>
                    <w:div w:id="432290237">
                      <w:marLeft w:val="360"/>
                      <w:marRight w:val="0"/>
                      <w:marTop w:val="0"/>
                      <w:marBottom w:val="0"/>
                      <w:divBdr>
                        <w:top w:val="none" w:sz="0" w:space="0" w:color="auto"/>
                        <w:left w:val="none" w:sz="0" w:space="0" w:color="auto"/>
                        <w:bottom w:val="none" w:sz="0" w:space="0" w:color="auto"/>
                        <w:right w:val="none" w:sz="0" w:space="0" w:color="auto"/>
                      </w:divBdr>
                    </w:div>
                    <w:div w:id="459763017">
                      <w:marLeft w:val="360"/>
                      <w:marRight w:val="0"/>
                      <w:marTop w:val="0"/>
                      <w:marBottom w:val="0"/>
                      <w:divBdr>
                        <w:top w:val="none" w:sz="0" w:space="0" w:color="auto"/>
                        <w:left w:val="none" w:sz="0" w:space="0" w:color="auto"/>
                        <w:bottom w:val="none" w:sz="0" w:space="0" w:color="auto"/>
                        <w:right w:val="none" w:sz="0" w:space="0" w:color="auto"/>
                      </w:divBdr>
                    </w:div>
                    <w:div w:id="731656361">
                      <w:marLeft w:val="360"/>
                      <w:marRight w:val="0"/>
                      <w:marTop w:val="0"/>
                      <w:marBottom w:val="0"/>
                      <w:divBdr>
                        <w:top w:val="none" w:sz="0" w:space="0" w:color="auto"/>
                        <w:left w:val="none" w:sz="0" w:space="0" w:color="auto"/>
                        <w:bottom w:val="none" w:sz="0" w:space="0" w:color="auto"/>
                        <w:right w:val="none" w:sz="0" w:space="0" w:color="auto"/>
                      </w:divBdr>
                    </w:div>
                    <w:div w:id="1750074797">
                      <w:marLeft w:val="360"/>
                      <w:marRight w:val="0"/>
                      <w:marTop w:val="0"/>
                      <w:marBottom w:val="0"/>
                      <w:divBdr>
                        <w:top w:val="none" w:sz="0" w:space="0" w:color="auto"/>
                        <w:left w:val="none" w:sz="0" w:space="0" w:color="auto"/>
                        <w:bottom w:val="none" w:sz="0" w:space="0" w:color="auto"/>
                        <w:right w:val="none" w:sz="0" w:space="0" w:color="auto"/>
                      </w:divBdr>
                    </w:div>
                    <w:div w:id="1287926414">
                      <w:marLeft w:val="360"/>
                      <w:marRight w:val="0"/>
                      <w:marTop w:val="0"/>
                      <w:marBottom w:val="0"/>
                      <w:divBdr>
                        <w:top w:val="none" w:sz="0" w:space="0" w:color="auto"/>
                        <w:left w:val="none" w:sz="0" w:space="0" w:color="auto"/>
                        <w:bottom w:val="none" w:sz="0" w:space="0" w:color="auto"/>
                        <w:right w:val="none" w:sz="0" w:space="0" w:color="auto"/>
                      </w:divBdr>
                    </w:div>
                    <w:div w:id="2138066558">
                      <w:marLeft w:val="360"/>
                      <w:marRight w:val="0"/>
                      <w:marTop w:val="0"/>
                      <w:marBottom w:val="0"/>
                      <w:divBdr>
                        <w:top w:val="none" w:sz="0" w:space="0" w:color="auto"/>
                        <w:left w:val="none" w:sz="0" w:space="0" w:color="auto"/>
                        <w:bottom w:val="none" w:sz="0" w:space="0" w:color="auto"/>
                        <w:right w:val="none" w:sz="0" w:space="0" w:color="auto"/>
                      </w:divBdr>
                    </w:div>
                    <w:div w:id="1162887820">
                      <w:marLeft w:val="360"/>
                      <w:marRight w:val="0"/>
                      <w:marTop w:val="0"/>
                      <w:marBottom w:val="0"/>
                      <w:divBdr>
                        <w:top w:val="none" w:sz="0" w:space="0" w:color="auto"/>
                        <w:left w:val="none" w:sz="0" w:space="0" w:color="auto"/>
                        <w:bottom w:val="none" w:sz="0" w:space="0" w:color="auto"/>
                        <w:right w:val="none" w:sz="0" w:space="0" w:color="auto"/>
                      </w:divBdr>
                    </w:div>
                    <w:div w:id="547759634">
                      <w:marLeft w:val="0"/>
                      <w:marRight w:val="0"/>
                      <w:marTop w:val="0"/>
                      <w:marBottom w:val="0"/>
                      <w:divBdr>
                        <w:top w:val="none" w:sz="0" w:space="0" w:color="auto"/>
                        <w:left w:val="none" w:sz="0" w:space="0" w:color="auto"/>
                        <w:bottom w:val="none" w:sz="0" w:space="0" w:color="auto"/>
                        <w:right w:val="none" w:sz="0" w:space="0" w:color="auto"/>
                      </w:divBdr>
                    </w:div>
                    <w:div w:id="296109638">
                      <w:marLeft w:val="0"/>
                      <w:marRight w:val="0"/>
                      <w:marTop w:val="0"/>
                      <w:marBottom w:val="0"/>
                      <w:divBdr>
                        <w:top w:val="none" w:sz="0" w:space="0" w:color="auto"/>
                        <w:left w:val="none" w:sz="0" w:space="0" w:color="auto"/>
                        <w:bottom w:val="none" w:sz="0" w:space="0" w:color="auto"/>
                        <w:right w:val="none" w:sz="0" w:space="0" w:color="auto"/>
                      </w:divBdr>
                    </w:div>
                    <w:div w:id="221258679">
                      <w:marLeft w:val="0"/>
                      <w:marRight w:val="0"/>
                      <w:marTop w:val="0"/>
                      <w:marBottom w:val="0"/>
                      <w:divBdr>
                        <w:top w:val="none" w:sz="0" w:space="0" w:color="auto"/>
                        <w:left w:val="none" w:sz="0" w:space="0" w:color="auto"/>
                        <w:bottom w:val="none" w:sz="0" w:space="0" w:color="auto"/>
                        <w:right w:val="none" w:sz="0" w:space="0" w:color="auto"/>
                      </w:divBdr>
                    </w:div>
                    <w:div w:id="868224270">
                      <w:marLeft w:val="0"/>
                      <w:marRight w:val="0"/>
                      <w:marTop w:val="0"/>
                      <w:marBottom w:val="0"/>
                      <w:divBdr>
                        <w:top w:val="none" w:sz="0" w:space="0" w:color="auto"/>
                        <w:left w:val="none" w:sz="0" w:space="0" w:color="auto"/>
                        <w:bottom w:val="none" w:sz="0" w:space="0" w:color="auto"/>
                        <w:right w:val="none" w:sz="0" w:space="0" w:color="auto"/>
                      </w:divBdr>
                    </w:div>
                    <w:div w:id="1466657521">
                      <w:marLeft w:val="0"/>
                      <w:marRight w:val="0"/>
                      <w:marTop w:val="0"/>
                      <w:marBottom w:val="0"/>
                      <w:divBdr>
                        <w:top w:val="none" w:sz="0" w:space="0" w:color="auto"/>
                        <w:left w:val="none" w:sz="0" w:space="0" w:color="auto"/>
                        <w:bottom w:val="none" w:sz="0" w:space="0" w:color="auto"/>
                        <w:right w:val="none" w:sz="0" w:space="0" w:color="auto"/>
                      </w:divBdr>
                    </w:div>
                    <w:div w:id="1411928383">
                      <w:marLeft w:val="0"/>
                      <w:marRight w:val="0"/>
                      <w:marTop w:val="0"/>
                      <w:marBottom w:val="0"/>
                      <w:divBdr>
                        <w:top w:val="none" w:sz="0" w:space="0" w:color="auto"/>
                        <w:left w:val="none" w:sz="0" w:space="0" w:color="auto"/>
                        <w:bottom w:val="none" w:sz="0" w:space="0" w:color="auto"/>
                        <w:right w:val="none" w:sz="0" w:space="0" w:color="auto"/>
                      </w:divBdr>
                    </w:div>
                    <w:div w:id="2078742167">
                      <w:marLeft w:val="0"/>
                      <w:marRight w:val="0"/>
                      <w:marTop w:val="0"/>
                      <w:marBottom w:val="0"/>
                      <w:divBdr>
                        <w:top w:val="none" w:sz="0" w:space="0" w:color="auto"/>
                        <w:left w:val="none" w:sz="0" w:space="0" w:color="auto"/>
                        <w:bottom w:val="none" w:sz="0" w:space="0" w:color="auto"/>
                        <w:right w:val="none" w:sz="0" w:space="0" w:color="auto"/>
                      </w:divBdr>
                    </w:div>
                    <w:div w:id="881358721">
                      <w:marLeft w:val="0"/>
                      <w:marRight w:val="0"/>
                      <w:marTop w:val="0"/>
                      <w:marBottom w:val="0"/>
                      <w:divBdr>
                        <w:top w:val="none" w:sz="0" w:space="0" w:color="auto"/>
                        <w:left w:val="none" w:sz="0" w:space="0" w:color="auto"/>
                        <w:bottom w:val="none" w:sz="0" w:space="0" w:color="auto"/>
                        <w:right w:val="none" w:sz="0" w:space="0" w:color="auto"/>
                      </w:divBdr>
                    </w:div>
                    <w:div w:id="1071002430">
                      <w:marLeft w:val="0"/>
                      <w:marRight w:val="0"/>
                      <w:marTop w:val="0"/>
                      <w:marBottom w:val="0"/>
                      <w:divBdr>
                        <w:top w:val="none" w:sz="0" w:space="0" w:color="auto"/>
                        <w:left w:val="none" w:sz="0" w:space="0" w:color="auto"/>
                        <w:bottom w:val="none" w:sz="0" w:space="0" w:color="auto"/>
                        <w:right w:val="none" w:sz="0" w:space="0" w:color="auto"/>
                      </w:divBdr>
                    </w:div>
                    <w:div w:id="2038584099">
                      <w:marLeft w:val="0"/>
                      <w:marRight w:val="0"/>
                      <w:marTop w:val="0"/>
                      <w:marBottom w:val="0"/>
                      <w:divBdr>
                        <w:top w:val="none" w:sz="0" w:space="0" w:color="auto"/>
                        <w:left w:val="none" w:sz="0" w:space="0" w:color="auto"/>
                        <w:bottom w:val="none" w:sz="0" w:space="0" w:color="auto"/>
                        <w:right w:val="none" w:sz="0" w:space="0" w:color="auto"/>
                      </w:divBdr>
                    </w:div>
                    <w:div w:id="324550686">
                      <w:marLeft w:val="0"/>
                      <w:marRight w:val="0"/>
                      <w:marTop w:val="0"/>
                      <w:marBottom w:val="0"/>
                      <w:divBdr>
                        <w:top w:val="none" w:sz="0" w:space="0" w:color="auto"/>
                        <w:left w:val="none" w:sz="0" w:space="0" w:color="auto"/>
                        <w:bottom w:val="none" w:sz="0" w:space="0" w:color="auto"/>
                        <w:right w:val="none" w:sz="0" w:space="0" w:color="auto"/>
                      </w:divBdr>
                    </w:div>
                    <w:div w:id="1280530055">
                      <w:marLeft w:val="0"/>
                      <w:marRight w:val="0"/>
                      <w:marTop w:val="0"/>
                      <w:marBottom w:val="0"/>
                      <w:divBdr>
                        <w:top w:val="none" w:sz="0" w:space="0" w:color="auto"/>
                        <w:left w:val="none" w:sz="0" w:space="0" w:color="auto"/>
                        <w:bottom w:val="none" w:sz="0" w:space="0" w:color="auto"/>
                        <w:right w:val="none" w:sz="0" w:space="0" w:color="auto"/>
                      </w:divBdr>
                    </w:div>
                    <w:div w:id="340552387">
                      <w:marLeft w:val="0"/>
                      <w:marRight w:val="0"/>
                      <w:marTop w:val="0"/>
                      <w:marBottom w:val="0"/>
                      <w:divBdr>
                        <w:top w:val="none" w:sz="0" w:space="0" w:color="auto"/>
                        <w:left w:val="none" w:sz="0" w:space="0" w:color="auto"/>
                        <w:bottom w:val="none" w:sz="0" w:space="0" w:color="auto"/>
                        <w:right w:val="none" w:sz="0" w:space="0" w:color="auto"/>
                      </w:divBdr>
                    </w:div>
                    <w:div w:id="1477602996">
                      <w:marLeft w:val="0"/>
                      <w:marRight w:val="0"/>
                      <w:marTop w:val="0"/>
                      <w:marBottom w:val="0"/>
                      <w:divBdr>
                        <w:top w:val="none" w:sz="0" w:space="0" w:color="auto"/>
                        <w:left w:val="none" w:sz="0" w:space="0" w:color="auto"/>
                        <w:bottom w:val="none" w:sz="0" w:space="0" w:color="auto"/>
                        <w:right w:val="none" w:sz="0" w:space="0" w:color="auto"/>
                      </w:divBdr>
                    </w:div>
                    <w:div w:id="437533112">
                      <w:marLeft w:val="0"/>
                      <w:marRight w:val="0"/>
                      <w:marTop w:val="0"/>
                      <w:marBottom w:val="0"/>
                      <w:divBdr>
                        <w:top w:val="none" w:sz="0" w:space="0" w:color="auto"/>
                        <w:left w:val="none" w:sz="0" w:space="0" w:color="auto"/>
                        <w:bottom w:val="none" w:sz="0" w:space="0" w:color="auto"/>
                        <w:right w:val="none" w:sz="0" w:space="0" w:color="auto"/>
                      </w:divBdr>
                    </w:div>
                  </w:divsChild>
                </w:div>
                <w:div w:id="409158247">
                  <w:marLeft w:val="0"/>
                  <w:marRight w:val="0"/>
                  <w:marTop w:val="0"/>
                  <w:marBottom w:val="0"/>
                  <w:divBdr>
                    <w:top w:val="none" w:sz="0" w:space="0" w:color="auto"/>
                    <w:left w:val="none" w:sz="0" w:space="0" w:color="auto"/>
                    <w:bottom w:val="none" w:sz="0" w:space="0" w:color="auto"/>
                    <w:right w:val="none" w:sz="0" w:space="0" w:color="auto"/>
                  </w:divBdr>
                  <w:divsChild>
                    <w:div w:id="409544086">
                      <w:marLeft w:val="0"/>
                      <w:marRight w:val="0"/>
                      <w:marTop w:val="0"/>
                      <w:marBottom w:val="0"/>
                      <w:divBdr>
                        <w:top w:val="none" w:sz="0" w:space="0" w:color="auto"/>
                        <w:left w:val="none" w:sz="0" w:space="0" w:color="auto"/>
                        <w:bottom w:val="none" w:sz="0" w:space="0" w:color="auto"/>
                        <w:right w:val="none" w:sz="0" w:space="0" w:color="auto"/>
                      </w:divBdr>
                    </w:div>
                    <w:div w:id="82148923">
                      <w:marLeft w:val="0"/>
                      <w:marRight w:val="0"/>
                      <w:marTop w:val="0"/>
                      <w:marBottom w:val="0"/>
                      <w:divBdr>
                        <w:top w:val="none" w:sz="0" w:space="0" w:color="auto"/>
                        <w:left w:val="none" w:sz="0" w:space="0" w:color="auto"/>
                        <w:bottom w:val="none" w:sz="0" w:space="0" w:color="auto"/>
                        <w:right w:val="none" w:sz="0" w:space="0" w:color="auto"/>
                      </w:divBdr>
                    </w:div>
                    <w:div w:id="668022525">
                      <w:marLeft w:val="0"/>
                      <w:marRight w:val="0"/>
                      <w:marTop w:val="0"/>
                      <w:marBottom w:val="0"/>
                      <w:divBdr>
                        <w:top w:val="none" w:sz="0" w:space="0" w:color="auto"/>
                        <w:left w:val="none" w:sz="0" w:space="0" w:color="auto"/>
                        <w:bottom w:val="none" w:sz="0" w:space="0" w:color="auto"/>
                        <w:right w:val="none" w:sz="0" w:space="0" w:color="auto"/>
                      </w:divBdr>
                      <w:divsChild>
                        <w:div w:id="1435859430">
                          <w:marLeft w:val="145"/>
                          <w:marRight w:val="0"/>
                          <w:marTop w:val="0"/>
                          <w:marBottom w:val="0"/>
                          <w:divBdr>
                            <w:top w:val="none" w:sz="0" w:space="0" w:color="auto"/>
                            <w:left w:val="none" w:sz="0" w:space="0" w:color="auto"/>
                            <w:bottom w:val="none" w:sz="0" w:space="0" w:color="auto"/>
                            <w:right w:val="none" w:sz="0" w:space="0" w:color="auto"/>
                          </w:divBdr>
                        </w:div>
                        <w:div w:id="559903784">
                          <w:marLeft w:val="130"/>
                          <w:marRight w:val="0"/>
                          <w:marTop w:val="0"/>
                          <w:marBottom w:val="0"/>
                          <w:divBdr>
                            <w:top w:val="none" w:sz="0" w:space="0" w:color="auto"/>
                            <w:left w:val="none" w:sz="0" w:space="0" w:color="auto"/>
                            <w:bottom w:val="none" w:sz="0" w:space="0" w:color="auto"/>
                            <w:right w:val="none" w:sz="0" w:space="0" w:color="auto"/>
                          </w:divBdr>
                        </w:div>
                        <w:div w:id="1130516907">
                          <w:marLeft w:val="145"/>
                          <w:marRight w:val="0"/>
                          <w:marTop w:val="0"/>
                          <w:marBottom w:val="0"/>
                          <w:divBdr>
                            <w:top w:val="none" w:sz="0" w:space="0" w:color="auto"/>
                            <w:left w:val="none" w:sz="0" w:space="0" w:color="auto"/>
                            <w:bottom w:val="none" w:sz="0" w:space="0" w:color="auto"/>
                            <w:right w:val="none" w:sz="0" w:space="0" w:color="auto"/>
                          </w:divBdr>
                        </w:div>
                        <w:div w:id="496727920">
                          <w:marLeft w:val="145"/>
                          <w:marRight w:val="0"/>
                          <w:marTop w:val="0"/>
                          <w:marBottom w:val="0"/>
                          <w:divBdr>
                            <w:top w:val="none" w:sz="0" w:space="0" w:color="auto"/>
                            <w:left w:val="none" w:sz="0" w:space="0" w:color="auto"/>
                            <w:bottom w:val="none" w:sz="0" w:space="0" w:color="auto"/>
                            <w:right w:val="none" w:sz="0" w:space="0" w:color="auto"/>
                          </w:divBdr>
                        </w:div>
                        <w:div w:id="790368166">
                          <w:marLeft w:val="145"/>
                          <w:marRight w:val="0"/>
                          <w:marTop w:val="0"/>
                          <w:marBottom w:val="0"/>
                          <w:divBdr>
                            <w:top w:val="none" w:sz="0" w:space="0" w:color="auto"/>
                            <w:left w:val="none" w:sz="0" w:space="0" w:color="auto"/>
                            <w:bottom w:val="none" w:sz="0" w:space="0" w:color="auto"/>
                            <w:right w:val="none" w:sz="0" w:space="0" w:color="auto"/>
                          </w:divBdr>
                        </w:div>
                        <w:div w:id="1663384701">
                          <w:marLeft w:val="68"/>
                          <w:marRight w:val="93"/>
                          <w:marTop w:val="0"/>
                          <w:marBottom w:val="0"/>
                          <w:divBdr>
                            <w:top w:val="none" w:sz="0" w:space="0" w:color="auto"/>
                            <w:left w:val="none" w:sz="0" w:space="0" w:color="auto"/>
                            <w:bottom w:val="none" w:sz="0" w:space="0" w:color="auto"/>
                            <w:right w:val="none" w:sz="0" w:space="0" w:color="auto"/>
                          </w:divBdr>
                        </w:div>
                        <w:div w:id="867642815">
                          <w:marLeft w:val="145"/>
                          <w:marRight w:val="0"/>
                          <w:marTop w:val="0"/>
                          <w:marBottom w:val="0"/>
                          <w:divBdr>
                            <w:top w:val="none" w:sz="0" w:space="0" w:color="auto"/>
                            <w:left w:val="none" w:sz="0" w:space="0" w:color="auto"/>
                            <w:bottom w:val="none" w:sz="0" w:space="0" w:color="auto"/>
                            <w:right w:val="none" w:sz="0" w:space="0" w:color="auto"/>
                          </w:divBdr>
                        </w:div>
                        <w:div w:id="237372988">
                          <w:marLeft w:val="145"/>
                          <w:marRight w:val="0"/>
                          <w:marTop w:val="0"/>
                          <w:marBottom w:val="0"/>
                          <w:divBdr>
                            <w:top w:val="none" w:sz="0" w:space="0" w:color="auto"/>
                            <w:left w:val="none" w:sz="0" w:space="0" w:color="auto"/>
                            <w:bottom w:val="none" w:sz="0" w:space="0" w:color="auto"/>
                            <w:right w:val="none" w:sz="0" w:space="0" w:color="auto"/>
                          </w:divBdr>
                        </w:div>
                        <w:div w:id="637613519">
                          <w:marLeft w:val="68"/>
                          <w:marRight w:val="93"/>
                          <w:marTop w:val="0"/>
                          <w:marBottom w:val="0"/>
                          <w:divBdr>
                            <w:top w:val="none" w:sz="0" w:space="0" w:color="auto"/>
                            <w:left w:val="none" w:sz="0" w:space="0" w:color="auto"/>
                            <w:bottom w:val="none" w:sz="0" w:space="0" w:color="auto"/>
                            <w:right w:val="none" w:sz="0" w:space="0" w:color="auto"/>
                          </w:divBdr>
                        </w:div>
                        <w:div w:id="1585913771">
                          <w:marLeft w:val="145"/>
                          <w:marRight w:val="0"/>
                          <w:marTop w:val="0"/>
                          <w:marBottom w:val="0"/>
                          <w:divBdr>
                            <w:top w:val="none" w:sz="0" w:space="0" w:color="auto"/>
                            <w:left w:val="none" w:sz="0" w:space="0" w:color="auto"/>
                            <w:bottom w:val="none" w:sz="0" w:space="0" w:color="auto"/>
                            <w:right w:val="none" w:sz="0" w:space="0" w:color="auto"/>
                          </w:divBdr>
                        </w:div>
                        <w:div w:id="1895461989">
                          <w:marLeft w:val="145"/>
                          <w:marRight w:val="0"/>
                          <w:marTop w:val="0"/>
                          <w:marBottom w:val="0"/>
                          <w:divBdr>
                            <w:top w:val="none" w:sz="0" w:space="0" w:color="auto"/>
                            <w:left w:val="none" w:sz="0" w:space="0" w:color="auto"/>
                            <w:bottom w:val="none" w:sz="0" w:space="0" w:color="auto"/>
                            <w:right w:val="none" w:sz="0" w:space="0" w:color="auto"/>
                          </w:divBdr>
                        </w:div>
                        <w:div w:id="1721510688">
                          <w:marLeft w:val="68"/>
                          <w:marRight w:val="93"/>
                          <w:marTop w:val="0"/>
                          <w:marBottom w:val="0"/>
                          <w:divBdr>
                            <w:top w:val="none" w:sz="0" w:space="0" w:color="auto"/>
                            <w:left w:val="none" w:sz="0" w:space="0" w:color="auto"/>
                            <w:bottom w:val="none" w:sz="0" w:space="0" w:color="auto"/>
                            <w:right w:val="none" w:sz="0" w:space="0" w:color="auto"/>
                          </w:divBdr>
                        </w:div>
                        <w:div w:id="1933925824">
                          <w:marLeft w:val="145"/>
                          <w:marRight w:val="0"/>
                          <w:marTop w:val="0"/>
                          <w:marBottom w:val="0"/>
                          <w:divBdr>
                            <w:top w:val="none" w:sz="0" w:space="0" w:color="auto"/>
                            <w:left w:val="none" w:sz="0" w:space="0" w:color="auto"/>
                            <w:bottom w:val="none" w:sz="0" w:space="0" w:color="auto"/>
                            <w:right w:val="none" w:sz="0" w:space="0" w:color="auto"/>
                          </w:divBdr>
                        </w:div>
                        <w:div w:id="688214936">
                          <w:marLeft w:val="145"/>
                          <w:marRight w:val="0"/>
                          <w:marTop w:val="0"/>
                          <w:marBottom w:val="0"/>
                          <w:divBdr>
                            <w:top w:val="none" w:sz="0" w:space="0" w:color="auto"/>
                            <w:left w:val="none" w:sz="0" w:space="0" w:color="auto"/>
                            <w:bottom w:val="none" w:sz="0" w:space="0" w:color="auto"/>
                            <w:right w:val="none" w:sz="0" w:space="0" w:color="auto"/>
                          </w:divBdr>
                        </w:div>
                        <w:div w:id="2093427250">
                          <w:marLeft w:val="68"/>
                          <w:marRight w:val="93"/>
                          <w:marTop w:val="0"/>
                          <w:marBottom w:val="0"/>
                          <w:divBdr>
                            <w:top w:val="none" w:sz="0" w:space="0" w:color="auto"/>
                            <w:left w:val="none" w:sz="0" w:space="0" w:color="auto"/>
                            <w:bottom w:val="none" w:sz="0" w:space="0" w:color="auto"/>
                            <w:right w:val="none" w:sz="0" w:space="0" w:color="auto"/>
                          </w:divBdr>
                        </w:div>
                        <w:div w:id="1303773790">
                          <w:marLeft w:val="145"/>
                          <w:marRight w:val="0"/>
                          <w:marTop w:val="0"/>
                          <w:marBottom w:val="0"/>
                          <w:divBdr>
                            <w:top w:val="none" w:sz="0" w:space="0" w:color="auto"/>
                            <w:left w:val="none" w:sz="0" w:space="0" w:color="auto"/>
                            <w:bottom w:val="none" w:sz="0" w:space="0" w:color="auto"/>
                            <w:right w:val="none" w:sz="0" w:space="0" w:color="auto"/>
                          </w:divBdr>
                        </w:div>
                        <w:div w:id="1682663662">
                          <w:marLeft w:val="145"/>
                          <w:marRight w:val="0"/>
                          <w:marTop w:val="0"/>
                          <w:marBottom w:val="0"/>
                          <w:divBdr>
                            <w:top w:val="none" w:sz="0" w:space="0" w:color="auto"/>
                            <w:left w:val="none" w:sz="0" w:space="0" w:color="auto"/>
                            <w:bottom w:val="none" w:sz="0" w:space="0" w:color="auto"/>
                            <w:right w:val="none" w:sz="0" w:space="0" w:color="auto"/>
                          </w:divBdr>
                        </w:div>
                        <w:div w:id="512840982">
                          <w:marLeft w:val="68"/>
                          <w:marRight w:val="93"/>
                          <w:marTop w:val="0"/>
                          <w:marBottom w:val="0"/>
                          <w:divBdr>
                            <w:top w:val="none" w:sz="0" w:space="0" w:color="auto"/>
                            <w:left w:val="none" w:sz="0" w:space="0" w:color="auto"/>
                            <w:bottom w:val="none" w:sz="0" w:space="0" w:color="auto"/>
                            <w:right w:val="none" w:sz="0" w:space="0" w:color="auto"/>
                          </w:divBdr>
                        </w:div>
                        <w:div w:id="1306080091">
                          <w:marLeft w:val="145"/>
                          <w:marRight w:val="0"/>
                          <w:marTop w:val="0"/>
                          <w:marBottom w:val="0"/>
                          <w:divBdr>
                            <w:top w:val="none" w:sz="0" w:space="0" w:color="auto"/>
                            <w:left w:val="none" w:sz="0" w:space="0" w:color="auto"/>
                            <w:bottom w:val="none" w:sz="0" w:space="0" w:color="auto"/>
                            <w:right w:val="none" w:sz="0" w:space="0" w:color="auto"/>
                          </w:divBdr>
                        </w:div>
                        <w:div w:id="977807436">
                          <w:marLeft w:val="145"/>
                          <w:marRight w:val="0"/>
                          <w:marTop w:val="0"/>
                          <w:marBottom w:val="0"/>
                          <w:divBdr>
                            <w:top w:val="none" w:sz="0" w:space="0" w:color="auto"/>
                            <w:left w:val="none" w:sz="0" w:space="0" w:color="auto"/>
                            <w:bottom w:val="none" w:sz="0" w:space="0" w:color="auto"/>
                            <w:right w:val="none" w:sz="0" w:space="0" w:color="auto"/>
                          </w:divBdr>
                        </w:div>
                        <w:div w:id="2090732872">
                          <w:marLeft w:val="68"/>
                          <w:marRight w:val="93"/>
                          <w:marTop w:val="0"/>
                          <w:marBottom w:val="0"/>
                          <w:divBdr>
                            <w:top w:val="none" w:sz="0" w:space="0" w:color="auto"/>
                            <w:left w:val="none" w:sz="0" w:space="0" w:color="auto"/>
                            <w:bottom w:val="none" w:sz="0" w:space="0" w:color="auto"/>
                            <w:right w:val="none" w:sz="0" w:space="0" w:color="auto"/>
                          </w:divBdr>
                        </w:div>
                        <w:div w:id="1588200">
                          <w:marLeft w:val="145"/>
                          <w:marRight w:val="0"/>
                          <w:marTop w:val="0"/>
                          <w:marBottom w:val="0"/>
                          <w:divBdr>
                            <w:top w:val="none" w:sz="0" w:space="0" w:color="auto"/>
                            <w:left w:val="none" w:sz="0" w:space="0" w:color="auto"/>
                            <w:bottom w:val="none" w:sz="0" w:space="0" w:color="auto"/>
                            <w:right w:val="none" w:sz="0" w:space="0" w:color="auto"/>
                          </w:divBdr>
                        </w:div>
                        <w:div w:id="1439445204">
                          <w:marLeft w:val="145"/>
                          <w:marRight w:val="0"/>
                          <w:marTop w:val="0"/>
                          <w:marBottom w:val="0"/>
                          <w:divBdr>
                            <w:top w:val="none" w:sz="0" w:space="0" w:color="auto"/>
                            <w:left w:val="none" w:sz="0" w:space="0" w:color="auto"/>
                            <w:bottom w:val="none" w:sz="0" w:space="0" w:color="auto"/>
                            <w:right w:val="none" w:sz="0" w:space="0" w:color="auto"/>
                          </w:divBdr>
                        </w:div>
                        <w:div w:id="1169097284">
                          <w:marLeft w:val="68"/>
                          <w:marRight w:val="93"/>
                          <w:marTop w:val="0"/>
                          <w:marBottom w:val="0"/>
                          <w:divBdr>
                            <w:top w:val="none" w:sz="0" w:space="0" w:color="auto"/>
                            <w:left w:val="none" w:sz="0" w:space="0" w:color="auto"/>
                            <w:bottom w:val="none" w:sz="0" w:space="0" w:color="auto"/>
                            <w:right w:val="none" w:sz="0" w:space="0" w:color="auto"/>
                          </w:divBdr>
                        </w:div>
                        <w:div w:id="1613241683">
                          <w:marLeft w:val="145"/>
                          <w:marRight w:val="0"/>
                          <w:marTop w:val="0"/>
                          <w:marBottom w:val="0"/>
                          <w:divBdr>
                            <w:top w:val="none" w:sz="0" w:space="0" w:color="auto"/>
                            <w:left w:val="none" w:sz="0" w:space="0" w:color="auto"/>
                            <w:bottom w:val="none" w:sz="0" w:space="0" w:color="auto"/>
                            <w:right w:val="none" w:sz="0" w:space="0" w:color="auto"/>
                          </w:divBdr>
                        </w:div>
                        <w:div w:id="2138714778">
                          <w:marLeft w:val="145"/>
                          <w:marRight w:val="0"/>
                          <w:marTop w:val="0"/>
                          <w:marBottom w:val="0"/>
                          <w:divBdr>
                            <w:top w:val="none" w:sz="0" w:space="0" w:color="auto"/>
                            <w:left w:val="none" w:sz="0" w:space="0" w:color="auto"/>
                            <w:bottom w:val="none" w:sz="0" w:space="0" w:color="auto"/>
                            <w:right w:val="none" w:sz="0" w:space="0" w:color="auto"/>
                          </w:divBdr>
                        </w:div>
                        <w:div w:id="1415207465">
                          <w:marLeft w:val="68"/>
                          <w:marRight w:val="93"/>
                          <w:marTop w:val="0"/>
                          <w:marBottom w:val="0"/>
                          <w:divBdr>
                            <w:top w:val="none" w:sz="0" w:space="0" w:color="auto"/>
                            <w:left w:val="none" w:sz="0" w:space="0" w:color="auto"/>
                            <w:bottom w:val="none" w:sz="0" w:space="0" w:color="auto"/>
                            <w:right w:val="none" w:sz="0" w:space="0" w:color="auto"/>
                          </w:divBdr>
                        </w:div>
                        <w:div w:id="1759253080">
                          <w:marLeft w:val="145"/>
                          <w:marRight w:val="0"/>
                          <w:marTop w:val="0"/>
                          <w:marBottom w:val="0"/>
                          <w:divBdr>
                            <w:top w:val="none" w:sz="0" w:space="0" w:color="auto"/>
                            <w:left w:val="none" w:sz="0" w:space="0" w:color="auto"/>
                            <w:bottom w:val="none" w:sz="0" w:space="0" w:color="auto"/>
                            <w:right w:val="none" w:sz="0" w:space="0" w:color="auto"/>
                          </w:divBdr>
                        </w:div>
                        <w:div w:id="967395644">
                          <w:marLeft w:val="145"/>
                          <w:marRight w:val="0"/>
                          <w:marTop w:val="0"/>
                          <w:marBottom w:val="0"/>
                          <w:divBdr>
                            <w:top w:val="none" w:sz="0" w:space="0" w:color="auto"/>
                            <w:left w:val="none" w:sz="0" w:space="0" w:color="auto"/>
                            <w:bottom w:val="none" w:sz="0" w:space="0" w:color="auto"/>
                            <w:right w:val="none" w:sz="0" w:space="0" w:color="auto"/>
                          </w:divBdr>
                        </w:div>
                        <w:div w:id="522524067">
                          <w:marLeft w:val="68"/>
                          <w:marRight w:val="93"/>
                          <w:marTop w:val="0"/>
                          <w:marBottom w:val="0"/>
                          <w:divBdr>
                            <w:top w:val="none" w:sz="0" w:space="0" w:color="auto"/>
                            <w:left w:val="none" w:sz="0" w:space="0" w:color="auto"/>
                            <w:bottom w:val="none" w:sz="0" w:space="0" w:color="auto"/>
                            <w:right w:val="none" w:sz="0" w:space="0" w:color="auto"/>
                          </w:divBdr>
                        </w:div>
                        <w:div w:id="432552552">
                          <w:marLeft w:val="145"/>
                          <w:marRight w:val="0"/>
                          <w:marTop w:val="0"/>
                          <w:marBottom w:val="0"/>
                          <w:divBdr>
                            <w:top w:val="none" w:sz="0" w:space="0" w:color="auto"/>
                            <w:left w:val="none" w:sz="0" w:space="0" w:color="auto"/>
                            <w:bottom w:val="none" w:sz="0" w:space="0" w:color="auto"/>
                            <w:right w:val="none" w:sz="0" w:space="0" w:color="auto"/>
                          </w:divBdr>
                        </w:div>
                        <w:div w:id="1386367562">
                          <w:marLeft w:val="145"/>
                          <w:marRight w:val="0"/>
                          <w:marTop w:val="0"/>
                          <w:marBottom w:val="0"/>
                          <w:divBdr>
                            <w:top w:val="none" w:sz="0" w:space="0" w:color="auto"/>
                            <w:left w:val="none" w:sz="0" w:space="0" w:color="auto"/>
                            <w:bottom w:val="none" w:sz="0" w:space="0" w:color="auto"/>
                            <w:right w:val="none" w:sz="0" w:space="0" w:color="auto"/>
                          </w:divBdr>
                        </w:div>
                        <w:div w:id="395326185">
                          <w:marLeft w:val="68"/>
                          <w:marRight w:val="93"/>
                          <w:marTop w:val="0"/>
                          <w:marBottom w:val="0"/>
                          <w:divBdr>
                            <w:top w:val="none" w:sz="0" w:space="0" w:color="auto"/>
                            <w:left w:val="none" w:sz="0" w:space="0" w:color="auto"/>
                            <w:bottom w:val="none" w:sz="0" w:space="0" w:color="auto"/>
                            <w:right w:val="none" w:sz="0" w:space="0" w:color="auto"/>
                          </w:divBdr>
                        </w:div>
                        <w:div w:id="535697035">
                          <w:marLeft w:val="145"/>
                          <w:marRight w:val="0"/>
                          <w:marTop w:val="0"/>
                          <w:marBottom w:val="0"/>
                          <w:divBdr>
                            <w:top w:val="none" w:sz="0" w:space="0" w:color="auto"/>
                            <w:left w:val="none" w:sz="0" w:space="0" w:color="auto"/>
                            <w:bottom w:val="none" w:sz="0" w:space="0" w:color="auto"/>
                            <w:right w:val="none" w:sz="0" w:space="0" w:color="auto"/>
                          </w:divBdr>
                        </w:div>
                        <w:div w:id="1901359141">
                          <w:marLeft w:val="145"/>
                          <w:marRight w:val="0"/>
                          <w:marTop w:val="0"/>
                          <w:marBottom w:val="0"/>
                          <w:divBdr>
                            <w:top w:val="none" w:sz="0" w:space="0" w:color="auto"/>
                            <w:left w:val="none" w:sz="0" w:space="0" w:color="auto"/>
                            <w:bottom w:val="none" w:sz="0" w:space="0" w:color="auto"/>
                            <w:right w:val="none" w:sz="0" w:space="0" w:color="auto"/>
                          </w:divBdr>
                        </w:div>
                        <w:div w:id="1688404826">
                          <w:marLeft w:val="68"/>
                          <w:marRight w:val="93"/>
                          <w:marTop w:val="0"/>
                          <w:marBottom w:val="0"/>
                          <w:divBdr>
                            <w:top w:val="none" w:sz="0" w:space="0" w:color="auto"/>
                            <w:left w:val="none" w:sz="0" w:space="0" w:color="auto"/>
                            <w:bottom w:val="none" w:sz="0" w:space="0" w:color="auto"/>
                            <w:right w:val="none" w:sz="0" w:space="0" w:color="auto"/>
                          </w:divBdr>
                        </w:div>
                        <w:div w:id="478964983">
                          <w:marLeft w:val="145"/>
                          <w:marRight w:val="0"/>
                          <w:marTop w:val="0"/>
                          <w:marBottom w:val="0"/>
                          <w:divBdr>
                            <w:top w:val="none" w:sz="0" w:space="0" w:color="auto"/>
                            <w:left w:val="none" w:sz="0" w:space="0" w:color="auto"/>
                            <w:bottom w:val="none" w:sz="0" w:space="0" w:color="auto"/>
                            <w:right w:val="none" w:sz="0" w:space="0" w:color="auto"/>
                          </w:divBdr>
                        </w:div>
                        <w:div w:id="1398242570">
                          <w:marLeft w:val="145"/>
                          <w:marRight w:val="0"/>
                          <w:marTop w:val="0"/>
                          <w:marBottom w:val="0"/>
                          <w:divBdr>
                            <w:top w:val="none" w:sz="0" w:space="0" w:color="auto"/>
                            <w:left w:val="none" w:sz="0" w:space="0" w:color="auto"/>
                            <w:bottom w:val="none" w:sz="0" w:space="0" w:color="auto"/>
                            <w:right w:val="none" w:sz="0" w:space="0" w:color="auto"/>
                          </w:divBdr>
                        </w:div>
                        <w:div w:id="336621259">
                          <w:marLeft w:val="130"/>
                          <w:marRight w:val="0"/>
                          <w:marTop w:val="0"/>
                          <w:marBottom w:val="0"/>
                          <w:divBdr>
                            <w:top w:val="none" w:sz="0" w:space="0" w:color="auto"/>
                            <w:left w:val="none" w:sz="0" w:space="0" w:color="auto"/>
                            <w:bottom w:val="none" w:sz="0" w:space="0" w:color="auto"/>
                            <w:right w:val="none" w:sz="0" w:space="0" w:color="auto"/>
                          </w:divBdr>
                        </w:div>
                        <w:div w:id="269942875">
                          <w:marLeft w:val="145"/>
                          <w:marRight w:val="0"/>
                          <w:marTop w:val="0"/>
                          <w:marBottom w:val="0"/>
                          <w:divBdr>
                            <w:top w:val="none" w:sz="0" w:space="0" w:color="auto"/>
                            <w:left w:val="none" w:sz="0" w:space="0" w:color="auto"/>
                            <w:bottom w:val="none" w:sz="0" w:space="0" w:color="auto"/>
                            <w:right w:val="none" w:sz="0" w:space="0" w:color="auto"/>
                          </w:divBdr>
                        </w:div>
                        <w:div w:id="1025671154">
                          <w:marLeft w:val="145"/>
                          <w:marRight w:val="0"/>
                          <w:marTop w:val="0"/>
                          <w:marBottom w:val="0"/>
                          <w:divBdr>
                            <w:top w:val="none" w:sz="0" w:space="0" w:color="auto"/>
                            <w:left w:val="none" w:sz="0" w:space="0" w:color="auto"/>
                            <w:bottom w:val="none" w:sz="0" w:space="0" w:color="auto"/>
                            <w:right w:val="none" w:sz="0" w:space="0" w:color="auto"/>
                          </w:divBdr>
                        </w:div>
                        <w:div w:id="604117683">
                          <w:marLeft w:val="68"/>
                          <w:marRight w:val="93"/>
                          <w:marTop w:val="0"/>
                          <w:marBottom w:val="0"/>
                          <w:divBdr>
                            <w:top w:val="none" w:sz="0" w:space="0" w:color="auto"/>
                            <w:left w:val="none" w:sz="0" w:space="0" w:color="auto"/>
                            <w:bottom w:val="none" w:sz="0" w:space="0" w:color="auto"/>
                            <w:right w:val="none" w:sz="0" w:space="0" w:color="auto"/>
                          </w:divBdr>
                        </w:div>
                        <w:div w:id="1159809048">
                          <w:marLeft w:val="68"/>
                          <w:marRight w:val="93"/>
                          <w:marTop w:val="0"/>
                          <w:marBottom w:val="0"/>
                          <w:divBdr>
                            <w:top w:val="none" w:sz="0" w:space="0" w:color="auto"/>
                            <w:left w:val="none" w:sz="0" w:space="0" w:color="auto"/>
                            <w:bottom w:val="none" w:sz="0" w:space="0" w:color="auto"/>
                            <w:right w:val="none" w:sz="0" w:space="0" w:color="auto"/>
                          </w:divBdr>
                        </w:div>
                        <w:div w:id="1692412944">
                          <w:marLeft w:val="145"/>
                          <w:marRight w:val="0"/>
                          <w:marTop w:val="0"/>
                          <w:marBottom w:val="0"/>
                          <w:divBdr>
                            <w:top w:val="none" w:sz="0" w:space="0" w:color="auto"/>
                            <w:left w:val="none" w:sz="0" w:space="0" w:color="auto"/>
                            <w:bottom w:val="none" w:sz="0" w:space="0" w:color="auto"/>
                            <w:right w:val="none" w:sz="0" w:space="0" w:color="auto"/>
                          </w:divBdr>
                        </w:div>
                        <w:div w:id="2081632767">
                          <w:marLeft w:val="145"/>
                          <w:marRight w:val="0"/>
                          <w:marTop w:val="0"/>
                          <w:marBottom w:val="0"/>
                          <w:divBdr>
                            <w:top w:val="none" w:sz="0" w:space="0" w:color="auto"/>
                            <w:left w:val="none" w:sz="0" w:space="0" w:color="auto"/>
                            <w:bottom w:val="none" w:sz="0" w:space="0" w:color="auto"/>
                            <w:right w:val="none" w:sz="0" w:space="0" w:color="auto"/>
                          </w:divBdr>
                        </w:div>
                        <w:div w:id="764152442">
                          <w:marLeft w:val="68"/>
                          <w:marRight w:val="93"/>
                          <w:marTop w:val="0"/>
                          <w:marBottom w:val="0"/>
                          <w:divBdr>
                            <w:top w:val="none" w:sz="0" w:space="0" w:color="auto"/>
                            <w:left w:val="none" w:sz="0" w:space="0" w:color="auto"/>
                            <w:bottom w:val="none" w:sz="0" w:space="0" w:color="auto"/>
                            <w:right w:val="none" w:sz="0" w:space="0" w:color="auto"/>
                          </w:divBdr>
                        </w:div>
                        <w:div w:id="2035765380">
                          <w:marLeft w:val="145"/>
                          <w:marRight w:val="0"/>
                          <w:marTop w:val="0"/>
                          <w:marBottom w:val="0"/>
                          <w:divBdr>
                            <w:top w:val="none" w:sz="0" w:space="0" w:color="auto"/>
                            <w:left w:val="none" w:sz="0" w:space="0" w:color="auto"/>
                            <w:bottom w:val="none" w:sz="0" w:space="0" w:color="auto"/>
                            <w:right w:val="none" w:sz="0" w:space="0" w:color="auto"/>
                          </w:divBdr>
                        </w:div>
                        <w:div w:id="1903828370">
                          <w:marLeft w:val="145"/>
                          <w:marRight w:val="0"/>
                          <w:marTop w:val="0"/>
                          <w:marBottom w:val="0"/>
                          <w:divBdr>
                            <w:top w:val="none" w:sz="0" w:space="0" w:color="auto"/>
                            <w:left w:val="none" w:sz="0" w:space="0" w:color="auto"/>
                            <w:bottom w:val="none" w:sz="0" w:space="0" w:color="auto"/>
                            <w:right w:val="none" w:sz="0" w:space="0" w:color="auto"/>
                          </w:divBdr>
                        </w:div>
                        <w:div w:id="49037303">
                          <w:marLeft w:val="68"/>
                          <w:marRight w:val="93"/>
                          <w:marTop w:val="0"/>
                          <w:marBottom w:val="0"/>
                          <w:divBdr>
                            <w:top w:val="none" w:sz="0" w:space="0" w:color="auto"/>
                            <w:left w:val="none" w:sz="0" w:space="0" w:color="auto"/>
                            <w:bottom w:val="none" w:sz="0" w:space="0" w:color="auto"/>
                            <w:right w:val="none" w:sz="0" w:space="0" w:color="auto"/>
                          </w:divBdr>
                        </w:div>
                        <w:div w:id="156847847">
                          <w:marLeft w:val="145"/>
                          <w:marRight w:val="0"/>
                          <w:marTop w:val="0"/>
                          <w:marBottom w:val="0"/>
                          <w:divBdr>
                            <w:top w:val="none" w:sz="0" w:space="0" w:color="auto"/>
                            <w:left w:val="none" w:sz="0" w:space="0" w:color="auto"/>
                            <w:bottom w:val="none" w:sz="0" w:space="0" w:color="auto"/>
                            <w:right w:val="none" w:sz="0" w:space="0" w:color="auto"/>
                          </w:divBdr>
                        </w:div>
                        <w:div w:id="474185502">
                          <w:marLeft w:val="68"/>
                          <w:marRight w:val="93"/>
                          <w:marTop w:val="0"/>
                          <w:marBottom w:val="0"/>
                          <w:divBdr>
                            <w:top w:val="none" w:sz="0" w:space="0" w:color="auto"/>
                            <w:left w:val="none" w:sz="0" w:space="0" w:color="auto"/>
                            <w:bottom w:val="none" w:sz="0" w:space="0" w:color="auto"/>
                            <w:right w:val="none" w:sz="0" w:space="0" w:color="auto"/>
                          </w:divBdr>
                        </w:div>
                        <w:div w:id="1581408999">
                          <w:marLeft w:val="68"/>
                          <w:marRight w:val="93"/>
                          <w:marTop w:val="0"/>
                          <w:marBottom w:val="0"/>
                          <w:divBdr>
                            <w:top w:val="none" w:sz="0" w:space="0" w:color="auto"/>
                            <w:left w:val="none" w:sz="0" w:space="0" w:color="auto"/>
                            <w:bottom w:val="none" w:sz="0" w:space="0" w:color="auto"/>
                            <w:right w:val="none" w:sz="0" w:space="0" w:color="auto"/>
                          </w:divBdr>
                        </w:div>
                        <w:div w:id="1322462658">
                          <w:marLeft w:val="68"/>
                          <w:marRight w:val="93"/>
                          <w:marTop w:val="0"/>
                          <w:marBottom w:val="0"/>
                          <w:divBdr>
                            <w:top w:val="none" w:sz="0" w:space="0" w:color="auto"/>
                            <w:left w:val="none" w:sz="0" w:space="0" w:color="auto"/>
                            <w:bottom w:val="none" w:sz="0" w:space="0" w:color="auto"/>
                            <w:right w:val="none" w:sz="0" w:space="0" w:color="auto"/>
                          </w:divBdr>
                        </w:div>
                      </w:divsChild>
                    </w:div>
                  </w:divsChild>
                </w:div>
                <w:div w:id="1974671036">
                  <w:marLeft w:val="0"/>
                  <w:marRight w:val="0"/>
                  <w:marTop w:val="0"/>
                  <w:marBottom w:val="0"/>
                  <w:divBdr>
                    <w:top w:val="none" w:sz="0" w:space="0" w:color="auto"/>
                    <w:left w:val="none" w:sz="0" w:space="0" w:color="auto"/>
                    <w:bottom w:val="none" w:sz="0" w:space="0" w:color="auto"/>
                    <w:right w:val="none" w:sz="0" w:space="0" w:color="auto"/>
                  </w:divBdr>
                </w:div>
                <w:div w:id="1669794789">
                  <w:marLeft w:val="0"/>
                  <w:marRight w:val="0"/>
                  <w:marTop w:val="0"/>
                  <w:marBottom w:val="0"/>
                  <w:divBdr>
                    <w:top w:val="none" w:sz="0" w:space="0" w:color="auto"/>
                    <w:left w:val="none" w:sz="0" w:space="0" w:color="auto"/>
                    <w:bottom w:val="none" w:sz="0" w:space="0" w:color="auto"/>
                    <w:right w:val="none" w:sz="0" w:space="0" w:color="auto"/>
                  </w:divBdr>
                  <w:divsChild>
                    <w:div w:id="804352715">
                      <w:marLeft w:val="0"/>
                      <w:marRight w:val="0"/>
                      <w:marTop w:val="0"/>
                      <w:marBottom w:val="0"/>
                      <w:divBdr>
                        <w:top w:val="none" w:sz="0" w:space="0" w:color="auto"/>
                        <w:left w:val="none" w:sz="0" w:space="0" w:color="auto"/>
                        <w:bottom w:val="none" w:sz="0" w:space="0" w:color="auto"/>
                        <w:right w:val="none" w:sz="0" w:space="0" w:color="auto"/>
                      </w:divBdr>
                    </w:div>
                    <w:div w:id="101385950">
                      <w:marLeft w:val="0"/>
                      <w:marRight w:val="0"/>
                      <w:marTop w:val="0"/>
                      <w:marBottom w:val="0"/>
                      <w:divBdr>
                        <w:top w:val="none" w:sz="0" w:space="0" w:color="auto"/>
                        <w:left w:val="none" w:sz="0" w:space="0" w:color="auto"/>
                        <w:bottom w:val="none" w:sz="0" w:space="0" w:color="auto"/>
                        <w:right w:val="none" w:sz="0" w:space="0" w:color="auto"/>
                      </w:divBdr>
                    </w:div>
                    <w:div w:id="135220220">
                      <w:marLeft w:val="0"/>
                      <w:marRight w:val="0"/>
                      <w:marTop w:val="0"/>
                      <w:marBottom w:val="0"/>
                      <w:divBdr>
                        <w:top w:val="none" w:sz="0" w:space="0" w:color="auto"/>
                        <w:left w:val="none" w:sz="0" w:space="0" w:color="auto"/>
                        <w:bottom w:val="none" w:sz="0" w:space="0" w:color="auto"/>
                        <w:right w:val="none" w:sz="0" w:space="0" w:color="auto"/>
                      </w:divBdr>
                    </w:div>
                    <w:div w:id="270285340">
                      <w:marLeft w:val="360"/>
                      <w:marRight w:val="0"/>
                      <w:marTop w:val="0"/>
                      <w:marBottom w:val="0"/>
                      <w:divBdr>
                        <w:top w:val="none" w:sz="0" w:space="0" w:color="auto"/>
                        <w:left w:val="none" w:sz="0" w:space="0" w:color="auto"/>
                        <w:bottom w:val="none" w:sz="0" w:space="0" w:color="auto"/>
                        <w:right w:val="none" w:sz="0" w:space="0" w:color="auto"/>
                      </w:divBdr>
                    </w:div>
                    <w:div w:id="1629772666">
                      <w:marLeft w:val="360"/>
                      <w:marRight w:val="0"/>
                      <w:marTop w:val="0"/>
                      <w:marBottom w:val="0"/>
                      <w:divBdr>
                        <w:top w:val="none" w:sz="0" w:space="0" w:color="auto"/>
                        <w:left w:val="none" w:sz="0" w:space="0" w:color="auto"/>
                        <w:bottom w:val="none" w:sz="0" w:space="0" w:color="auto"/>
                        <w:right w:val="none" w:sz="0" w:space="0" w:color="auto"/>
                      </w:divBdr>
                    </w:div>
                    <w:div w:id="34428700">
                      <w:marLeft w:val="360"/>
                      <w:marRight w:val="0"/>
                      <w:marTop w:val="0"/>
                      <w:marBottom w:val="0"/>
                      <w:divBdr>
                        <w:top w:val="none" w:sz="0" w:space="0" w:color="auto"/>
                        <w:left w:val="none" w:sz="0" w:space="0" w:color="auto"/>
                        <w:bottom w:val="none" w:sz="0" w:space="0" w:color="auto"/>
                        <w:right w:val="none" w:sz="0" w:space="0" w:color="auto"/>
                      </w:divBdr>
                    </w:div>
                    <w:div w:id="1846748933">
                      <w:marLeft w:val="360"/>
                      <w:marRight w:val="0"/>
                      <w:marTop w:val="0"/>
                      <w:marBottom w:val="0"/>
                      <w:divBdr>
                        <w:top w:val="none" w:sz="0" w:space="0" w:color="auto"/>
                        <w:left w:val="none" w:sz="0" w:space="0" w:color="auto"/>
                        <w:bottom w:val="none" w:sz="0" w:space="0" w:color="auto"/>
                        <w:right w:val="none" w:sz="0" w:space="0" w:color="auto"/>
                      </w:divBdr>
                    </w:div>
                    <w:div w:id="1949391828">
                      <w:marLeft w:val="360"/>
                      <w:marRight w:val="0"/>
                      <w:marTop w:val="0"/>
                      <w:marBottom w:val="0"/>
                      <w:divBdr>
                        <w:top w:val="none" w:sz="0" w:space="0" w:color="auto"/>
                        <w:left w:val="none" w:sz="0" w:space="0" w:color="auto"/>
                        <w:bottom w:val="none" w:sz="0" w:space="0" w:color="auto"/>
                        <w:right w:val="none" w:sz="0" w:space="0" w:color="auto"/>
                      </w:divBdr>
                    </w:div>
                    <w:div w:id="126704352">
                      <w:marLeft w:val="360"/>
                      <w:marRight w:val="0"/>
                      <w:marTop w:val="0"/>
                      <w:marBottom w:val="0"/>
                      <w:divBdr>
                        <w:top w:val="none" w:sz="0" w:space="0" w:color="auto"/>
                        <w:left w:val="none" w:sz="0" w:space="0" w:color="auto"/>
                        <w:bottom w:val="none" w:sz="0" w:space="0" w:color="auto"/>
                        <w:right w:val="none" w:sz="0" w:space="0" w:color="auto"/>
                      </w:divBdr>
                    </w:div>
                    <w:div w:id="1547060909">
                      <w:marLeft w:val="360"/>
                      <w:marRight w:val="0"/>
                      <w:marTop w:val="0"/>
                      <w:marBottom w:val="0"/>
                      <w:divBdr>
                        <w:top w:val="none" w:sz="0" w:space="0" w:color="auto"/>
                        <w:left w:val="none" w:sz="0" w:space="0" w:color="auto"/>
                        <w:bottom w:val="none" w:sz="0" w:space="0" w:color="auto"/>
                        <w:right w:val="none" w:sz="0" w:space="0" w:color="auto"/>
                      </w:divBdr>
                    </w:div>
                    <w:div w:id="1947226621">
                      <w:marLeft w:val="360"/>
                      <w:marRight w:val="0"/>
                      <w:marTop w:val="0"/>
                      <w:marBottom w:val="0"/>
                      <w:divBdr>
                        <w:top w:val="none" w:sz="0" w:space="0" w:color="auto"/>
                        <w:left w:val="none" w:sz="0" w:space="0" w:color="auto"/>
                        <w:bottom w:val="none" w:sz="0" w:space="0" w:color="auto"/>
                        <w:right w:val="none" w:sz="0" w:space="0" w:color="auto"/>
                      </w:divBdr>
                    </w:div>
                    <w:div w:id="1944342069">
                      <w:marLeft w:val="360"/>
                      <w:marRight w:val="0"/>
                      <w:marTop w:val="0"/>
                      <w:marBottom w:val="0"/>
                      <w:divBdr>
                        <w:top w:val="none" w:sz="0" w:space="0" w:color="auto"/>
                        <w:left w:val="none" w:sz="0" w:space="0" w:color="auto"/>
                        <w:bottom w:val="none" w:sz="0" w:space="0" w:color="auto"/>
                        <w:right w:val="none" w:sz="0" w:space="0" w:color="auto"/>
                      </w:divBdr>
                    </w:div>
                  </w:divsChild>
                </w:div>
                <w:div w:id="1999378127">
                  <w:marLeft w:val="0"/>
                  <w:marRight w:val="0"/>
                  <w:marTop w:val="0"/>
                  <w:marBottom w:val="0"/>
                  <w:divBdr>
                    <w:top w:val="none" w:sz="0" w:space="0" w:color="auto"/>
                    <w:left w:val="none" w:sz="0" w:space="0" w:color="auto"/>
                    <w:bottom w:val="none" w:sz="0" w:space="0" w:color="auto"/>
                    <w:right w:val="none" w:sz="0" w:space="0" w:color="auto"/>
                  </w:divBdr>
                  <w:divsChild>
                    <w:div w:id="1349258945">
                      <w:marLeft w:val="0"/>
                      <w:marRight w:val="0"/>
                      <w:marTop w:val="0"/>
                      <w:marBottom w:val="0"/>
                      <w:divBdr>
                        <w:top w:val="none" w:sz="0" w:space="0" w:color="auto"/>
                        <w:left w:val="none" w:sz="0" w:space="0" w:color="auto"/>
                        <w:bottom w:val="none" w:sz="0" w:space="0" w:color="auto"/>
                        <w:right w:val="none" w:sz="0" w:space="0" w:color="auto"/>
                      </w:divBdr>
                    </w:div>
                    <w:div w:id="126432068">
                      <w:marLeft w:val="0"/>
                      <w:marRight w:val="0"/>
                      <w:marTop w:val="0"/>
                      <w:marBottom w:val="0"/>
                      <w:divBdr>
                        <w:top w:val="none" w:sz="0" w:space="0" w:color="auto"/>
                        <w:left w:val="none" w:sz="0" w:space="0" w:color="auto"/>
                        <w:bottom w:val="none" w:sz="0" w:space="0" w:color="auto"/>
                        <w:right w:val="none" w:sz="0" w:space="0" w:color="auto"/>
                      </w:divBdr>
                    </w:div>
                    <w:div w:id="1036933201">
                      <w:marLeft w:val="0"/>
                      <w:marRight w:val="0"/>
                      <w:marTop w:val="0"/>
                      <w:marBottom w:val="0"/>
                      <w:divBdr>
                        <w:top w:val="none" w:sz="0" w:space="0" w:color="auto"/>
                        <w:left w:val="none" w:sz="0" w:space="0" w:color="auto"/>
                        <w:bottom w:val="none" w:sz="0" w:space="0" w:color="auto"/>
                        <w:right w:val="none" w:sz="0" w:space="0" w:color="auto"/>
                      </w:divBdr>
                    </w:div>
                    <w:div w:id="735007871">
                      <w:marLeft w:val="0"/>
                      <w:marRight w:val="0"/>
                      <w:marTop w:val="0"/>
                      <w:marBottom w:val="0"/>
                      <w:divBdr>
                        <w:top w:val="none" w:sz="0" w:space="0" w:color="auto"/>
                        <w:left w:val="none" w:sz="0" w:space="0" w:color="auto"/>
                        <w:bottom w:val="none" w:sz="0" w:space="0" w:color="auto"/>
                        <w:right w:val="none" w:sz="0" w:space="0" w:color="auto"/>
                      </w:divBdr>
                    </w:div>
                    <w:div w:id="721908174">
                      <w:marLeft w:val="0"/>
                      <w:marRight w:val="0"/>
                      <w:marTop w:val="0"/>
                      <w:marBottom w:val="0"/>
                      <w:divBdr>
                        <w:top w:val="none" w:sz="0" w:space="0" w:color="auto"/>
                        <w:left w:val="none" w:sz="0" w:space="0" w:color="auto"/>
                        <w:bottom w:val="none" w:sz="0" w:space="0" w:color="auto"/>
                        <w:right w:val="none" w:sz="0" w:space="0" w:color="auto"/>
                      </w:divBdr>
                    </w:div>
                    <w:div w:id="447165900">
                      <w:marLeft w:val="0"/>
                      <w:marRight w:val="0"/>
                      <w:marTop w:val="0"/>
                      <w:marBottom w:val="0"/>
                      <w:divBdr>
                        <w:top w:val="none" w:sz="0" w:space="0" w:color="auto"/>
                        <w:left w:val="none" w:sz="0" w:space="0" w:color="auto"/>
                        <w:bottom w:val="none" w:sz="0" w:space="0" w:color="auto"/>
                        <w:right w:val="none" w:sz="0" w:space="0" w:color="auto"/>
                      </w:divBdr>
                    </w:div>
                    <w:div w:id="1715347238">
                      <w:marLeft w:val="0"/>
                      <w:marRight w:val="0"/>
                      <w:marTop w:val="0"/>
                      <w:marBottom w:val="0"/>
                      <w:divBdr>
                        <w:top w:val="none" w:sz="0" w:space="0" w:color="auto"/>
                        <w:left w:val="none" w:sz="0" w:space="0" w:color="auto"/>
                        <w:bottom w:val="none" w:sz="0" w:space="0" w:color="auto"/>
                        <w:right w:val="none" w:sz="0" w:space="0" w:color="auto"/>
                      </w:divBdr>
                    </w:div>
                    <w:div w:id="21440258">
                      <w:marLeft w:val="0"/>
                      <w:marRight w:val="0"/>
                      <w:marTop w:val="0"/>
                      <w:marBottom w:val="0"/>
                      <w:divBdr>
                        <w:top w:val="none" w:sz="0" w:space="0" w:color="auto"/>
                        <w:left w:val="none" w:sz="0" w:space="0" w:color="auto"/>
                        <w:bottom w:val="none" w:sz="0" w:space="0" w:color="auto"/>
                        <w:right w:val="none" w:sz="0" w:space="0" w:color="auto"/>
                      </w:divBdr>
                    </w:div>
                    <w:div w:id="89859342">
                      <w:marLeft w:val="0"/>
                      <w:marRight w:val="0"/>
                      <w:marTop w:val="0"/>
                      <w:marBottom w:val="0"/>
                      <w:divBdr>
                        <w:top w:val="none" w:sz="0" w:space="0" w:color="auto"/>
                        <w:left w:val="none" w:sz="0" w:space="0" w:color="auto"/>
                        <w:bottom w:val="none" w:sz="0" w:space="0" w:color="auto"/>
                        <w:right w:val="none" w:sz="0" w:space="0" w:color="auto"/>
                      </w:divBdr>
                    </w:div>
                    <w:div w:id="665061004">
                      <w:marLeft w:val="0"/>
                      <w:marRight w:val="0"/>
                      <w:marTop w:val="0"/>
                      <w:marBottom w:val="0"/>
                      <w:divBdr>
                        <w:top w:val="none" w:sz="0" w:space="0" w:color="auto"/>
                        <w:left w:val="none" w:sz="0" w:space="0" w:color="auto"/>
                        <w:bottom w:val="none" w:sz="0" w:space="0" w:color="auto"/>
                        <w:right w:val="none" w:sz="0" w:space="0" w:color="auto"/>
                      </w:divBdr>
                    </w:div>
                    <w:div w:id="1085570717">
                      <w:marLeft w:val="0"/>
                      <w:marRight w:val="0"/>
                      <w:marTop w:val="0"/>
                      <w:marBottom w:val="0"/>
                      <w:divBdr>
                        <w:top w:val="none" w:sz="0" w:space="0" w:color="auto"/>
                        <w:left w:val="none" w:sz="0" w:space="0" w:color="auto"/>
                        <w:bottom w:val="none" w:sz="0" w:space="0" w:color="auto"/>
                        <w:right w:val="none" w:sz="0" w:space="0" w:color="auto"/>
                      </w:divBdr>
                    </w:div>
                    <w:div w:id="46147941">
                      <w:marLeft w:val="0"/>
                      <w:marRight w:val="0"/>
                      <w:marTop w:val="0"/>
                      <w:marBottom w:val="0"/>
                      <w:divBdr>
                        <w:top w:val="none" w:sz="0" w:space="0" w:color="auto"/>
                        <w:left w:val="none" w:sz="0" w:space="0" w:color="auto"/>
                        <w:bottom w:val="none" w:sz="0" w:space="0" w:color="auto"/>
                        <w:right w:val="none" w:sz="0" w:space="0" w:color="auto"/>
                      </w:divBdr>
                    </w:div>
                    <w:div w:id="542450726">
                      <w:marLeft w:val="72"/>
                      <w:marRight w:val="0"/>
                      <w:marTop w:val="0"/>
                      <w:marBottom w:val="0"/>
                      <w:divBdr>
                        <w:top w:val="none" w:sz="0" w:space="0" w:color="auto"/>
                        <w:left w:val="none" w:sz="0" w:space="0" w:color="auto"/>
                        <w:bottom w:val="none" w:sz="0" w:space="0" w:color="auto"/>
                        <w:right w:val="none" w:sz="0" w:space="0" w:color="auto"/>
                      </w:divBdr>
                    </w:div>
                    <w:div w:id="1642540181">
                      <w:marLeft w:val="0"/>
                      <w:marRight w:val="0"/>
                      <w:marTop w:val="0"/>
                      <w:marBottom w:val="0"/>
                      <w:divBdr>
                        <w:top w:val="none" w:sz="0" w:space="0" w:color="auto"/>
                        <w:left w:val="none" w:sz="0" w:space="0" w:color="auto"/>
                        <w:bottom w:val="none" w:sz="0" w:space="0" w:color="auto"/>
                        <w:right w:val="none" w:sz="0" w:space="0" w:color="auto"/>
                      </w:divBdr>
                    </w:div>
                    <w:div w:id="1694501478">
                      <w:marLeft w:val="72"/>
                      <w:marRight w:val="0"/>
                      <w:marTop w:val="0"/>
                      <w:marBottom w:val="0"/>
                      <w:divBdr>
                        <w:top w:val="none" w:sz="0" w:space="0" w:color="auto"/>
                        <w:left w:val="none" w:sz="0" w:space="0" w:color="auto"/>
                        <w:bottom w:val="none" w:sz="0" w:space="0" w:color="auto"/>
                        <w:right w:val="none" w:sz="0" w:space="0" w:color="auto"/>
                      </w:divBdr>
                    </w:div>
                    <w:div w:id="1820228879">
                      <w:marLeft w:val="72"/>
                      <w:marRight w:val="0"/>
                      <w:marTop w:val="0"/>
                      <w:marBottom w:val="0"/>
                      <w:divBdr>
                        <w:top w:val="none" w:sz="0" w:space="0" w:color="auto"/>
                        <w:left w:val="none" w:sz="0" w:space="0" w:color="auto"/>
                        <w:bottom w:val="none" w:sz="0" w:space="0" w:color="auto"/>
                        <w:right w:val="none" w:sz="0" w:space="0" w:color="auto"/>
                      </w:divBdr>
                    </w:div>
                    <w:div w:id="1546986996">
                      <w:marLeft w:val="72"/>
                      <w:marRight w:val="0"/>
                      <w:marTop w:val="0"/>
                      <w:marBottom w:val="0"/>
                      <w:divBdr>
                        <w:top w:val="none" w:sz="0" w:space="0" w:color="auto"/>
                        <w:left w:val="none" w:sz="0" w:space="0" w:color="auto"/>
                        <w:bottom w:val="none" w:sz="0" w:space="0" w:color="auto"/>
                        <w:right w:val="none" w:sz="0" w:space="0" w:color="auto"/>
                      </w:divBdr>
                    </w:div>
                    <w:div w:id="570845761">
                      <w:marLeft w:val="0"/>
                      <w:marRight w:val="0"/>
                      <w:marTop w:val="0"/>
                      <w:marBottom w:val="0"/>
                      <w:divBdr>
                        <w:top w:val="none" w:sz="0" w:space="0" w:color="auto"/>
                        <w:left w:val="none" w:sz="0" w:space="0" w:color="auto"/>
                        <w:bottom w:val="none" w:sz="0" w:space="0" w:color="auto"/>
                        <w:right w:val="none" w:sz="0" w:space="0" w:color="auto"/>
                      </w:divBdr>
                    </w:div>
                    <w:div w:id="1893226253">
                      <w:marLeft w:val="0"/>
                      <w:marRight w:val="0"/>
                      <w:marTop w:val="0"/>
                      <w:marBottom w:val="0"/>
                      <w:divBdr>
                        <w:top w:val="none" w:sz="0" w:space="0" w:color="auto"/>
                        <w:left w:val="none" w:sz="0" w:space="0" w:color="auto"/>
                        <w:bottom w:val="none" w:sz="0" w:space="0" w:color="auto"/>
                        <w:right w:val="none" w:sz="0" w:space="0" w:color="auto"/>
                      </w:divBdr>
                    </w:div>
                    <w:div w:id="515459128">
                      <w:marLeft w:val="0"/>
                      <w:marRight w:val="0"/>
                      <w:marTop w:val="0"/>
                      <w:marBottom w:val="0"/>
                      <w:divBdr>
                        <w:top w:val="none" w:sz="0" w:space="0" w:color="auto"/>
                        <w:left w:val="none" w:sz="0" w:space="0" w:color="auto"/>
                        <w:bottom w:val="none" w:sz="0" w:space="0" w:color="auto"/>
                        <w:right w:val="none" w:sz="0" w:space="0" w:color="auto"/>
                      </w:divBdr>
                    </w:div>
                    <w:div w:id="642078313">
                      <w:marLeft w:val="0"/>
                      <w:marRight w:val="0"/>
                      <w:marTop w:val="0"/>
                      <w:marBottom w:val="0"/>
                      <w:divBdr>
                        <w:top w:val="none" w:sz="0" w:space="0" w:color="auto"/>
                        <w:left w:val="none" w:sz="0" w:space="0" w:color="auto"/>
                        <w:bottom w:val="none" w:sz="0" w:space="0" w:color="auto"/>
                        <w:right w:val="none" w:sz="0" w:space="0" w:color="auto"/>
                      </w:divBdr>
                    </w:div>
                    <w:div w:id="642930623">
                      <w:marLeft w:val="0"/>
                      <w:marRight w:val="0"/>
                      <w:marTop w:val="0"/>
                      <w:marBottom w:val="0"/>
                      <w:divBdr>
                        <w:top w:val="none" w:sz="0" w:space="0" w:color="auto"/>
                        <w:left w:val="none" w:sz="0" w:space="0" w:color="auto"/>
                        <w:bottom w:val="none" w:sz="0" w:space="0" w:color="auto"/>
                        <w:right w:val="none" w:sz="0" w:space="0" w:color="auto"/>
                      </w:divBdr>
                    </w:div>
                    <w:div w:id="1233198591">
                      <w:marLeft w:val="0"/>
                      <w:marRight w:val="0"/>
                      <w:marTop w:val="0"/>
                      <w:marBottom w:val="0"/>
                      <w:divBdr>
                        <w:top w:val="none" w:sz="0" w:space="0" w:color="auto"/>
                        <w:left w:val="none" w:sz="0" w:space="0" w:color="auto"/>
                        <w:bottom w:val="none" w:sz="0" w:space="0" w:color="auto"/>
                        <w:right w:val="none" w:sz="0" w:space="0" w:color="auto"/>
                      </w:divBdr>
                    </w:div>
                    <w:div w:id="1476530751">
                      <w:marLeft w:val="0"/>
                      <w:marRight w:val="0"/>
                      <w:marTop w:val="0"/>
                      <w:marBottom w:val="0"/>
                      <w:divBdr>
                        <w:top w:val="none" w:sz="0" w:space="0" w:color="auto"/>
                        <w:left w:val="none" w:sz="0" w:space="0" w:color="auto"/>
                        <w:bottom w:val="none" w:sz="0" w:space="0" w:color="auto"/>
                        <w:right w:val="none" w:sz="0" w:space="0" w:color="auto"/>
                      </w:divBdr>
                    </w:div>
                    <w:div w:id="2113280335">
                      <w:marLeft w:val="0"/>
                      <w:marRight w:val="0"/>
                      <w:marTop w:val="0"/>
                      <w:marBottom w:val="0"/>
                      <w:divBdr>
                        <w:top w:val="none" w:sz="0" w:space="0" w:color="auto"/>
                        <w:left w:val="none" w:sz="0" w:space="0" w:color="auto"/>
                        <w:bottom w:val="none" w:sz="0" w:space="0" w:color="auto"/>
                        <w:right w:val="none" w:sz="0" w:space="0" w:color="auto"/>
                      </w:divBdr>
                    </w:div>
                    <w:div w:id="118109780">
                      <w:marLeft w:val="0"/>
                      <w:marRight w:val="0"/>
                      <w:marTop w:val="0"/>
                      <w:marBottom w:val="0"/>
                      <w:divBdr>
                        <w:top w:val="none" w:sz="0" w:space="0" w:color="auto"/>
                        <w:left w:val="none" w:sz="0" w:space="0" w:color="auto"/>
                        <w:bottom w:val="none" w:sz="0" w:space="0" w:color="auto"/>
                        <w:right w:val="none" w:sz="0" w:space="0" w:color="auto"/>
                      </w:divBdr>
                    </w:div>
                    <w:div w:id="1103454170">
                      <w:marLeft w:val="0"/>
                      <w:marRight w:val="0"/>
                      <w:marTop w:val="0"/>
                      <w:marBottom w:val="0"/>
                      <w:divBdr>
                        <w:top w:val="none" w:sz="0" w:space="0" w:color="auto"/>
                        <w:left w:val="none" w:sz="0" w:space="0" w:color="auto"/>
                        <w:bottom w:val="none" w:sz="0" w:space="0" w:color="auto"/>
                        <w:right w:val="none" w:sz="0" w:space="0" w:color="auto"/>
                      </w:divBdr>
                    </w:div>
                    <w:div w:id="1575118354">
                      <w:marLeft w:val="0"/>
                      <w:marRight w:val="0"/>
                      <w:marTop w:val="0"/>
                      <w:marBottom w:val="0"/>
                      <w:divBdr>
                        <w:top w:val="none" w:sz="0" w:space="0" w:color="auto"/>
                        <w:left w:val="none" w:sz="0" w:space="0" w:color="auto"/>
                        <w:bottom w:val="none" w:sz="0" w:space="0" w:color="auto"/>
                        <w:right w:val="none" w:sz="0" w:space="0" w:color="auto"/>
                      </w:divBdr>
                    </w:div>
                    <w:div w:id="1899247009">
                      <w:marLeft w:val="0"/>
                      <w:marRight w:val="0"/>
                      <w:marTop w:val="0"/>
                      <w:marBottom w:val="0"/>
                      <w:divBdr>
                        <w:top w:val="none" w:sz="0" w:space="0" w:color="auto"/>
                        <w:left w:val="none" w:sz="0" w:space="0" w:color="auto"/>
                        <w:bottom w:val="none" w:sz="0" w:space="0" w:color="auto"/>
                        <w:right w:val="none" w:sz="0" w:space="0" w:color="auto"/>
                      </w:divBdr>
                    </w:div>
                    <w:div w:id="1722830137">
                      <w:marLeft w:val="0"/>
                      <w:marRight w:val="0"/>
                      <w:marTop w:val="0"/>
                      <w:marBottom w:val="0"/>
                      <w:divBdr>
                        <w:top w:val="none" w:sz="0" w:space="0" w:color="auto"/>
                        <w:left w:val="none" w:sz="0" w:space="0" w:color="auto"/>
                        <w:bottom w:val="none" w:sz="0" w:space="0" w:color="auto"/>
                        <w:right w:val="none" w:sz="0" w:space="0" w:color="auto"/>
                      </w:divBdr>
                    </w:div>
                    <w:div w:id="683822236">
                      <w:marLeft w:val="0"/>
                      <w:marRight w:val="0"/>
                      <w:marTop w:val="0"/>
                      <w:marBottom w:val="0"/>
                      <w:divBdr>
                        <w:top w:val="none" w:sz="0" w:space="0" w:color="auto"/>
                        <w:left w:val="none" w:sz="0" w:space="0" w:color="auto"/>
                        <w:bottom w:val="none" w:sz="0" w:space="0" w:color="auto"/>
                        <w:right w:val="none" w:sz="0" w:space="0" w:color="auto"/>
                      </w:divBdr>
                    </w:div>
                    <w:div w:id="575826231">
                      <w:marLeft w:val="0"/>
                      <w:marRight w:val="0"/>
                      <w:marTop w:val="0"/>
                      <w:marBottom w:val="0"/>
                      <w:divBdr>
                        <w:top w:val="none" w:sz="0" w:space="0" w:color="auto"/>
                        <w:left w:val="none" w:sz="0" w:space="0" w:color="auto"/>
                        <w:bottom w:val="none" w:sz="0" w:space="0" w:color="auto"/>
                        <w:right w:val="none" w:sz="0" w:space="0" w:color="auto"/>
                      </w:divBdr>
                    </w:div>
                    <w:div w:id="19165270">
                      <w:marLeft w:val="0"/>
                      <w:marRight w:val="0"/>
                      <w:marTop w:val="0"/>
                      <w:marBottom w:val="0"/>
                      <w:divBdr>
                        <w:top w:val="none" w:sz="0" w:space="0" w:color="auto"/>
                        <w:left w:val="none" w:sz="0" w:space="0" w:color="auto"/>
                        <w:bottom w:val="none" w:sz="0" w:space="0" w:color="auto"/>
                        <w:right w:val="none" w:sz="0" w:space="0" w:color="auto"/>
                      </w:divBdr>
                    </w:div>
                    <w:div w:id="1166900266">
                      <w:marLeft w:val="0"/>
                      <w:marRight w:val="0"/>
                      <w:marTop w:val="0"/>
                      <w:marBottom w:val="0"/>
                      <w:divBdr>
                        <w:top w:val="none" w:sz="0" w:space="0" w:color="auto"/>
                        <w:left w:val="none" w:sz="0" w:space="0" w:color="auto"/>
                        <w:bottom w:val="none" w:sz="0" w:space="0" w:color="auto"/>
                        <w:right w:val="none" w:sz="0" w:space="0" w:color="auto"/>
                      </w:divBdr>
                    </w:div>
                    <w:div w:id="73943374">
                      <w:marLeft w:val="0"/>
                      <w:marRight w:val="0"/>
                      <w:marTop w:val="0"/>
                      <w:marBottom w:val="0"/>
                      <w:divBdr>
                        <w:top w:val="none" w:sz="0" w:space="0" w:color="auto"/>
                        <w:left w:val="none" w:sz="0" w:space="0" w:color="auto"/>
                        <w:bottom w:val="none" w:sz="0" w:space="0" w:color="auto"/>
                        <w:right w:val="none" w:sz="0" w:space="0" w:color="auto"/>
                      </w:divBdr>
                    </w:div>
                    <w:div w:id="1387611064">
                      <w:marLeft w:val="0"/>
                      <w:marRight w:val="0"/>
                      <w:marTop w:val="0"/>
                      <w:marBottom w:val="0"/>
                      <w:divBdr>
                        <w:top w:val="none" w:sz="0" w:space="0" w:color="auto"/>
                        <w:left w:val="none" w:sz="0" w:space="0" w:color="auto"/>
                        <w:bottom w:val="none" w:sz="0" w:space="0" w:color="auto"/>
                        <w:right w:val="none" w:sz="0" w:space="0" w:color="auto"/>
                      </w:divBdr>
                    </w:div>
                    <w:div w:id="28144477">
                      <w:marLeft w:val="0"/>
                      <w:marRight w:val="0"/>
                      <w:marTop w:val="0"/>
                      <w:marBottom w:val="0"/>
                      <w:divBdr>
                        <w:top w:val="none" w:sz="0" w:space="0" w:color="auto"/>
                        <w:left w:val="none" w:sz="0" w:space="0" w:color="auto"/>
                        <w:bottom w:val="none" w:sz="0" w:space="0" w:color="auto"/>
                        <w:right w:val="none" w:sz="0" w:space="0" w:color="auto"/>
                      </w:divBdr>
                    </w:div>
                    <w:div w:id="1570649789">
                      <w:marLeft w:val="0"/>
                      <w:marRight w:val="0"/>
                      <w:marTop w:val="0"/>
                      <w:marBottom w:val="0"/>
                      <w:divBdr>
                        <w:top w:val="none" w:sz="0" w:space="0" w:color="auto"/>
                        <w:left w:val="none" w:sz="0" w:space="0" w:color="auto"/>
                        <w:bottom w:val="none" w:sz="0" w:space="0" w:color="auto"/>
                        <w:right w:val="none" w:sz="0" w:space="0" w:color="auto"/>
                      </w:divBdr>
                    </w:div>
                    <w:div w:id="388188122">
                      <w:marLeft w:val="0"/>
                      <w:marRight w:val="0"/>
                      <w:marTop w:val="0"/>
                      <w:marBottom w:val="0"/>
                      <w:divBdr>
                        <w:top w:val="none" w:sz="0" w:space="0" w:color="auto"/>
                        <w:left w:val="none" w:sz="0" w:space="0" w:color="auto"/>
                        <w:bottom w:val="none" w:sz="0" w:space="0" w:color="auto"/>
                        <w:right w:val="none" w:sz="0" w:space="0" w:color="auto"/>
                      </w:divBdr>
                    </w:div>
                    <w:div w:id="27340709">
                      <w:marLeft w:val="0"/>
                      <w:marRight w:val="0"/>
                      <w:marTop w:val="0"/>
                      <w:marBottom w:val="0"/>
                      <w:divBdr>
                        <w:top w:val="none" w:sz="0" w:space="0" w:color="auto"/>
                        <w:left w:val="none" w:sz="0" w:space="0" w:color="auto"/>
                        <w:bottom w:val="none" w:sz="0" w:space="0" w:color="auto"/>
                        <w:right w:val="none" w:sz="0" w:space="0" w:color="auto"/>
                      </w:divBdr>
                    </w:div>
                    <w:div w:id="1891109947">
                      <w:marLeft w:val="0"/>
                      <w:marRight w:val="0"/>
                      <w:marTop w:val="0"/>
                      <w:marBottom w:val="0"/>
                      <w:divBdr>
                        <w:top w:val="none" w:sz="0" w:space="0" w:color="auto"/>
                        <w:left w:val="none" w:sz="0" w:space="0" w:color="auto"/>
                        <w:bottom w:val="none" w:sz="0" w:space="0" w:color="auto"/>
                        <w:right w:val="none" w:sz="0" w:space="0" w:color="auto"/>
                      </w:divBdr>
                    </w:div>
                    <w:div w:id="1042943731">
                      <w:marLeft w:val="0"/>
                      <w:marRight w:val="0"/>
                      <w:marTop w:val="0"/>
                      <w:marBottom w:val="0"/>
                      <w:divBdr>
                        <w:top w:val="none" w:sz="0" w:space="0" w:color="auto"/>
                        <w:left w:val="none" w:sz="0" w:space="0" w:color="auto"/>
                        <w:bottom w:val="none" w:sz="0" w:space="0" w:color="auto"/>
                        <w:right w:val="none" w:sz="0" w:space="0" w:color="auto"/>
                      </w:divBdr>
                    </w:div>
                    <w:div w:id="1449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8457">
          <w:marLeft w:val="-3750"/>
          <w:marRight w:val="0"/>
          <w:marTop w:val="0"/>
          <w:marBottom w:val="0"/>
          <w:divBdr>
            <w:top w:val="single" w:sz="18" w:space="8" w:color="000000"/>
            <w:left w:val="single" w:sz="18" w:space="8" w:color="000000"/>
            <w:bottom w:val="single" w:sz="18" w:space="8" w:color="000000"/>
            <w:right w:val="single" w:sz="18" w:space="8" w:color="000000"/>
          </w:divBdr>
          <w:divsChild>
            <w:div w:id="17671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ia.sea.gob.cl/archivos/20080528.223026.pdf" TargetMode="External"/><Relationship Id="rId21" Type="http://schemas.openxmlformats.org/officeDocument/2006/relationships/hyperlink" Target="http://seia.sea.gob.cl/archivos/20080528.235719.pdf" TargetMode="External"/><Relationship Id="rId42" Type="http://schemas.openxmlformats.org/officeDocument/2006/relationships/hyperlink" Target="http://seia.sea.gob.cl/archivos/20080529.001740.pdf" TargetMode="External"/><Relationship Id="rId63" Type="http://schemas.openxmlformats.org/officeDocument/2006/relationships/hyperlink" Target="http://seia.sea.gob.cl/archivos/20080528.131345.pdf" TargetMode="External"/><Relationship Id="rId84" Type="http://schemas.openxmlformats.org/officeDocument/2006/relationships/hyperlink" Target="http://seia.sea.gob.cl/archivos/20080528.185451.pdf" TargetMode="External"/><Relationship Id="rId138" Type="http://schemas.openxmlformats.org/officeDocument/2006/relationships/hyperlink" Target="http://seia.sea.gob.cl/archivos/5a3_20080528.203048.pdf" TargetMode="External"/><Relationship Id="rId159" Type="http://schemas.openxmlformats.org/officeDocument/2006/relationships/hyperlink" Target="http://seia.sea.gob.cl/archivos/a16_20080528.195202.pdf" TargetMode="External"/><Relationship Id="rId170" Type="http://schemas.openxmlformats.org/officeDocument/2006/relationships/hyperlink" Target="http://seia.sea.gob.cl/archivos/20080528.204157.pdf" TargetMode="External"/><Relationship Id="rId191" Type="http://schemas.openxmlformats.org/officeDocument/2006/relationships/hyperlink" Target="http://seia.sea.gob.cl/archivos/20080528.165815.pdf" TargetMode="External"/><Relationship Id="rId205" Type="http://schemas.openxmlformats.org/officeDocument/2006/relationships/hyperlink" Target="http://seia.sea.gob.cl/archivos/20080528.200256.pdf" TargetMode="External"/><Relationship Id="rId226" Type="http://schemas.openxmlformats.org/officeDocument/2006/relationships/hyperlink" Target="http://seia.sea.gob.cl/archivos/" TargetMode="External"/><Relationship Id="rId247" Type="http://schemas.openxmlformats.org/officeDocument/2006/relationships/hyperlink" Target="http://seia.sea.gob.cl/archivos/20080528.180417.pdf" TargetMode="External"/><Relationship Id="rId107" Type="http://schemas.openxmlformats.org/officeDocument/2006/relationships/hyperlink" Target="http://seia.sea.gob.cl/archivos/20080528.201406.pdf" TargetMode="External"/><Relationship Id="rId11" Type="http://schemas.openxmlformats.org/officeDocument/2006/relationships/hyperlink" Target="http://seia.sea.gob.cl/archivos/20080528.155537.pdf" TargetMode="External"/><Relationship Id="rId32" Type="http://schemas.openxmlformats.org/officeDocument/2006/relationships/hyperlink" Target="http://seia.sea.gob.cl/archivos/0cd_20080529.002353.pdf" TargetMode="External"/><Relationship Id="rId53" Type="http://schemas.openxmlformats.org/officeDocument/2006/relationships/hyperlink" Target="http://seia.sea.gob.cl/archivos/20080529.002547.pdf" TargetMode="External"/><Relationship Id="rId74" Type="http://schemas.openxmlformats.org/officeDocument/2006/relationships/hyperlink" Target="http://seia.sea.gob.cl/archivos/765_20080528.165815.pdf" TargetMode="External"/><Relationship Id="rId128" Type="http://schemas.openxmlformats.org/officeDocument/2006/relationships/hyperlink" Target="http://seia.sea.gob.cl/archivos/20080528.193854.pdf" TargetMode="External"/><Relationship Id="rId149" Type="http://schemas.openxmlformats.org/officeDocument/2006/relationships/hyperlink" Target="http://seia.sea.gob.cl/archivos/" TargetMode="External"/><Relationship Id="rId5" Type="http://schemas.openxmlformats.org/officeDocument/2006/relationships/webSettings" Target="webSettings.xml"/><Relationship Id="rId95" Type="http://schemas.openxmlformats.org/officeDocument/2006/relationships/hyperlink" Target="http://seia.sea.gob.cl/archivos/0a0_20080528.194714.pdf" TargetMode="External"/><Relationship Id="rId160" Type="http://schemas.openxmlformats.org/officeDocument/2006/relationships/hyperlink" Target="http://seia.sea.gob.cl/archivos/20080528.195529.pdf" TargetMode="External"/><Relationship Id="rId181" Type="http://schemas.openxmlformats.org/officeDocument/2006/relationships/hyperlink" Target="http://seia.sea.gob.cl/archivos/20080528.210918.pdf" TargetMode="External"/><Relationship Id="rId216" Type="http://schemas.openxmlformats.org/officeDocument/2006/relationships/hyperlink" Target="http://seia.sea.gob.cl/archivos/20080528.211022.PDF" TargetMode="External"/><Relationship Id="rId237" Type="http://schemas.openxmlformats.org/officeDocument/2006/relationships/hyperlink" Target="http://seia.sea.gob.cl/archivos/" TargetMode="External"/><Relationship Id="rId258" Type="http://schemas.openxmlformats.org/officeDocument/2006/relationships/hyperlink" Target="http://seia.sea.gob.cl/archivos/20080528.222837.pdf" TargetMode="External"/><Relationship Id="rId22" Type="http://schemas.openxmlformats.org/officeDocument/2006/relationships/hyperlink" Target="http://seia.sea.gob.cl/archivos/8a0_20080528.235719.pdf" TargetMode="External"/><Relationship Id="rId43" Type="http://schemas.openxmlformats.org/officeDocument/2006/relationships/hyperlink" Target="http://seia.sea.gob.cl/archivos/20080529.001742.pdf" TargetMode="External"/><Relationship Id="rId64" Type="http://schemas.openxmlformats.org/officeDocument/2006/relationships/hyperlink" Target="http://seia.sea.gob.cl/archivos/20080528.131249.pdf" TargetMode="External"/><Relationship Id="rId118" Type="http://schemas.openxmlformats.org/officeDocument/2006/relationships/hyperlink" Target="http://seia.sea.gob.cl/archivos/" TargetMode="External"/><Relationship Id="rId139" Type="http://schemas.openxmlformats.org/officeDocument/2006/relationships/hyperlink" Target="http://seia.sea.gob.cl/archivos/20080528.203915.pdf" TargetMode="External"/><Relationship Id="rId85" Type="http://schemas.openxmlformats.org/officeDocument/2006/relationships/hyperlink" Target="http://seia.sea.gob.cl/archivos/20080528.185453.pdf" TargetMode="External"/><Relationship Id="rId150" Type="http://schemas.openxmlformats.org/officeDocument/2006/relationships/hyperlink" Target="http://seia.sea.gob.cl/archivos/20080528.182146.pdf" TargetMode="External"/><Relationship Id="rId171" Type="http://schemas.openxmlformats.org/officeDocument/2006/relationships/hyperlink" Target="http://seia.sea.gob.cl/archivos/20080528.204159.pdf" TargetMode="External"/><Relationship Id="rId192" Type="http://schemas.openxmlformats.org/officeDocument/2006/relationships/hyperlink" Target="http://seia.sea.gob.cl/archivos/20080528.175954.pdf" TargetMode="External"/><Relationship Id="rId206" Type="http://schemas.openxmlformats.org/officeDocument/2006/relationships/hyperlink" Target="http://seia.sea.gob.cl/archivos/20080528.201632.pdf" TargetMode="External"/><Relationship Id="rId227" Type="http://schemas.openxmlformats.org/officeDocument/2006/relationships/hyperlink" Target="http://seia.sea.gob.cl/archivos/20080528.211721.pdf" TargetMode="External"/><Relationship Id="rId248" Type="http://schemas.openxmlformats.org/officeDocument/2006/relationships/hyperlink" Target="http://seia.sea.gob.cl/archivos/20080528.182622.pdf" TargetMode="External"/><Relationship Id="rId12" Type="http://schemas.openxmlformats.org/officeDocument/2006/relationships/hyperlink" Target="http://seia.sea.gob.cl/archivos/20080528.133903.pdf" TargetMode="External"/><Relationship Id="rId33" Type="http://schemas.openxmlformats.org/officeDocument/2006/relationships/hyperlink" Target="http://seia.sea.gob.cl/archivos/20080528.235835.pdf" TargetMode="External"/><Relationship Id="rId108" Type="http://schemas.openxmlformats.org/officeDocument/2006/relationships/hyperlink" Target="http://seia.sea.gob.cl/archivos/20080528.202336.pdf" TargetMode="External"/><Relationship Id="rId129" Type="http://schemas.openxmlformats.org/officeDocument/2006/relationships/hyperlink" Target="http://seia.sea.gob.cl/archivos/20080528.193855.pdf" TargetMode="External"/><Relationship Id="rId54" Type="http://schemas.openxmlformats.org/officeDocument/2006/relationships/hyperlink" Target="http://seia.sea.gob.cl/archivos/20080529.002549.pdf" TargetMode="External"/><Relationship Id="rId75" Type="http://schemas.openxmlformats.org/officeDocument/2006/relationships/hyperlink" Target="http://seia.sea.gob.cl/archivos/20080528.165816.pdf" TargetMode="External"/><Relationship Id="rId96" Type="http://schemas.openxmlformats.org/officeDocument/2006/relationships/hyperlink" Target="http://seia.sea.gob.cl/archivos/147_20080528.194714.pdf" TargetMode="External"/><Relationship Id="rId140" Type="http://schemas.openxmlformats.org/officeDocument/2006/relationships/hyperlink" Target="http://seia.sea.gob.cl/archivos/49e_20080528.203915.pdf" TargetMode="External"/><Relationship Id="rId161" Type="http://schemas.openxmlformats.org/officeDocument/2006/relationships/hyperlink" Target="http://seia.sea.gob.cl/archivos/20080528.200914.pdf" TargetMode="External"/><Relationship Id="rId182" Type="http://schemas.openxmlformats.org/officeDocument/2006/relationships/hyperlink" Target="http://seia.sea.gob.cl/archivos/025_20080528.210918.pdf" TargetMode="External"/><Relationship Id="rId217" Type="http://schemas.openxmlformats.org/officeDocument/2006/relationships/hyperlink" Target="http://seia.sea.gob.cl/archivos/20080528.211022.pdf" TargetMode="External"/><Relationship Id="rId6" Type="http://schemas.openxmlformats.org/officeDocument/2006/relationships/hyperlink" Target="http://www.e-seia.cl/archivos/3119_211.pdf" TargetMode="External"/><Relationship Id="rId238" Type="http://schemas.openxmlformats.org/officeDocument/2006/relationships/hyperlink" Target="http://seia.sea.gob.cl/archivos/20080528.230529.pdf" TargetMode="External"/><Relationship Id="rId259" Type="http://schemas.openxmlformats.org/officeDocument/2006/relationships/hyperlink" Target="http://seia.sea.gob.cl/archivos/20080528.222841.pdf" TargetMode="External"/><Relationship Id="rId23" Type="http://schemas.openxmlformats.org/officeDocument/2006/relationships/hyperlink" Target="http://seia.sea.gob.cl/archivos/20080529.000442.pdf" TargetMode="External"/><Relationship Id="rId28" Type="http://schemas.openxmlformats.org/officeDocument/2006/relationships/hyperlink" Target="http://seia.sea.gob.cl/archivos/20080529.001944.pdf" TargetMode="External"/><Relationship Id="rId49" Type="http://schemas.openxmlformats.org/officeDocument/2006/relationships/hyperlink" Target="http://seia.sea.gob.cl/archivos/20080529.000743.pdf" TargetMode="External"/><Relationship Id="rId114" Type="http://schemas.openxmlformats.org/officeDocument/2006/relationships/hyperlink" Target="http://seia.sea.gob.cl/archivos/20080528.210351.pdf" TargetMode="External"/><Relationship Id="rId119" Type="http://schemas.openxmlformats.org/officeDocument/2006/relationships/hyperlink" Target="http://seia.sea.gob.cl/archivos/20080528.183146.pdf" TargetMode="External"/><Relationship Id="rId44" Type="http://schemas.openxmlformats.org/officeDocument/2006/relationships/hyperlink" Target="http://seia.sea.gob.cl/archivos/8b1_20080529.001742.pdf" TargetMode="External"/><Relationship Id="rId60" Type="http://schemas.openxmlformats.org/officeDocument/2006/relationships/hyperlink" Target="http://seia.sea.gob.cl/archivos/20080528.130402.pdf" TargetMode="External"/><Relationship Id="rId65" Type="http://schemas.openxmlformats.org/officeDocument/2006/relationships/hyperlink" Target="http://seia.sea.gob.cl/archivos/20080528.131448.pdf" TargetMode="External"/><Relationship Id="rId81" Type="http://schemas.openxmlformats.org/officeDocument/2006/relationships/hyperlink" Target="http://seia.sea.gob.cl/archivos/20080528.182406.pdf" TargetMode="External"/><Relationship Id="rId86" Type="http://schemas.openxmlformats.org/officeDocument/2006/relationships/hyperlink" Target="http://seia.sea.gob.cl/archivos/d80_20080528.185453.pdf" TargetMode="External"/><Relationship Id="rId130" Type="http://schemas.openxmlformats.org/officeDocument/2006/relationships/hyperlink" Target="http://seia.sea.gob.cl/archivos/20080528.194413.pdf" TargetMode="External"/><Relationship Id="rId135" Type="http://schemas.openxmlformats.org/officeDocument/2006/relationships/hyperlink" Target="http://seia.sea.gob.cl/archivos/20080528.201225.pdf" TargetMode="External"/><Relationship Id="rId151" Type="http://schemas.openxmlformats.org/officeDocument/2006/relationships/hyperlink" Target="http://seia.sea.gob.cl/archivos/20080528.183334.pdf" TargetMode="External"/><Relationship Id="rId156" Type="http://schemas.openxmlformats.org/officeDocument/2006/relationships/hyperlink" Target="http://seia.sea.gob.cl/archivos/20080528.190809.pdf" TargetMode="External"/><Relationship Id="rId177" Type="http://schemas.openxmlformats.org/officeDocument/2006/relationships/hyperlink" Target="http://seia.sea.gob.cl/archivos/20080528.205711.pdf" TargetMode="External"/><Relationship Id="rId198" Type="http://schemas.openxmlformats.org/officeDocument/2006/relationships/hyperlink" Target="http://seia.sea.gob.cl/archivos/20080528.185128.pdf" TargetMode="External"/><Relationship Id="rId172" Type="http://schemas.openxmlformats.org/officeDocument/2006/relationships/hyperlink" Target="http://seia.sea.gob.cl/archivos/" TargetMode="External"/><Relationship Id="rId193" Type="http://schemas.openxmlformats.org/officeDocument/2006/relationships/hyperlink" Target="http://seia.sea.gob.cl/archivos/" TargetMode="External"/><Relationship Id="rId202" Type="http://schemas.openxmlformats.org/officeDocument/2006/relationships/hyperlink" Target="http://seia.sea.gob.cl/archivos/20080528.194842.pdf" TargetMode="External"/><Relationship Id="rId207" Type="http://schemas.openxmlformats.org/officeDocument/2006/relationships/hyperlink" Target="http://seia.sea.gob.cl/archivos/20080528.201808.pdf" TargetMode="External"/><Relationship Id="rId223" Type="http://schemas.openxmlformats.org/officeDocument/2006/relationships/hyperlink" Target="http://seia.sea.gob.cl/archivos/" TargetMode="External"/><Relationship Id="rId228" Type="http://schemas.openxmlformats.org/officeDocument/2006/relationships/hyperlink" Target="http://seia.sea.gob.cl/archivos/20080528.211949.pdf" TargetMode="External"/><Relationship Id="rId244" Type="http://schemas.openxmlformats.org/officeDocument/2006/relationships/hyperlink" Target="http://seia.sea.gob.cl/archivos/20080528.175543.pdf" TargetMode="External"/><Relationship Id="rId249" Type="http://schemas.openxmlformats.org/officeDocument/2006/relationships/hyperlink" Target="http://seia.sea.gob.cl/archivos/20080528.183654.pdf" TargetMode="External"/><Relationship Id="rId13" Type="http://schemas.openxmlformats.org/officeDocument/2006/relationships/hyperlink" Target="http://seia.sea.gob.cl/archivos/20080528.154955.pdf" TargetMode="External"/><Relationship Id="rId18" Type="http://schemas.openxmlformats.org/officeDocument/2006/relationships/hyperlink" Target="http://seia.sea.gob.cl/archivos/20080528.154235.pdf" TargetMode="External"/><Relationship Id="rId39" Type="http://schemas.openxmlformats.org/officeDocument/2006/relationships/hyperlink" Target="http://seia.sea.gob.cl/archivos/20080529.000935.pdf" TargetMode="External"/><Relationship Id="rId109" Type="http://schemas.openxmlformats.org/officeDocument/2006/relationships/hyperlink" Target="http://seia.sea.gob.cl/archivos/20080528.202339.pdf" TargetMode="External"/><Relationship Id="rId260" Type="http://schemas.openxmlformats.org/officeDocument/2006/relationships/hyperlink" Target="http://seia.sea.gob.cl/archivos/20080528.225938.pdf" TargetMode="External"/><Relationship Id="rId265" Type="http://schemas.openxmlformats.org/officeDocument/2006/relationships/fontTable" Target="fontTable.xml"/><Relationship Id="rId34" Type="http://schemas.openxmlformats.org/officeDocument/2006/relationships/hyperlink" Target="http://seia.sea.gob.cl/archivos/8ba_20080528.235835.pdf" TargetMode="External"/><Relationship Id="rId50" Type="http://schemas.openxmlformats.org/officeDocument/2006/relationships/hyperlink" Target="http://seia.sea.gob.cl/archivos/aef_20080529.000743.pdf" TargetMode="External"/><Relationship Id="rId55" Type="http://schemas.openxmlformats.org/officeDocument/2006/relationships/hyperlink" Target="http://seia.sea.gob.cl/archivos/14c_20080529.002549.pdf" TargetMode="External"/><Relationship Id="rId76" Type="http://schemas.openxmlformats.org/officeDocument/2006/relationships/hyperlink" Target="http://seia.sea.gob.cl/archivos/20080528.170250.pdf" TargetMode="External"/><Relationship Id="rId97" Type="http://schemas.openxmlformats.org/officeDocument/2006/relationships/hyperlink" Target="http://seia.sea.gob.cl/archivos/20080528.170557.pdf" TargetMode="External"/><Relationship Id="rId104" Type="http://schemas.openxmlformats.org/officeDocument/2006/relationships/hyperlink" Target="http://seia.sea.gob.cl/archivos/20080528.192126.pdf" TargetMode="External"/><Relationship Id="rId120" Type="http://schemas.openxmlformats.org/officeDocument/2006/relationships/hyperlink" Target="http://seia.sea.gob.cl/archivos/20080528.184014.pdf" TargetMode="External"/><Relationship Id="rId125" Type="http://schemas.openxmlformats.org/officeDocument/2006/relationships/hyperlink" Target="http://seia.sea.gob.cl/archivos/b06_20080528.190028.pdf" TargetMode="External"/><Relationship Id="rId141" Type="http://schemas.openxmlformats.org/officeDocument/2006/relationships/hyperlink" Target="http://seia.sea.gob.cl/archivos/20080528.205000.pdf" TargetMode="External"/><Relationship Id="rId146" Type="http://schemas.openxmlformats.org/officeDocument/2006/relationships/hyperlink" Target="http://seia.sea.gob.cl/archivos/0ec_20080528.161324.pdf" TargetMode="External"/><Relationship Id="rId167" Type="http://schemas.openxmlformats.org/officeDocument/2006/relationships/hyperlink" Target="http://seia.sea.gob.cl/archivos/20080528.203314.pdf" TargetMode="External"/><Relationship Id="rId188" Type="http://schemas.openxmlformats.org/officeDocument/2006/relationships/hyperlink" Target="http://seia.sea.gob.cl/archivos/20080528.163536.pdf" TargetMode="External"/><Relationship Id="rId7" Type="http://schemas.openxmlformats.org/officeDocument/2006/relationships/hyperlink" Target="http://seia.sea.gob.cl/archivos/20080528.124826.pdf" TargetMode="External"/><Relationship Id="rId71" Type="http://schemas.openxmlformats.org/officeDocument/2006/relationships/hyperlink" Target="http://seia.sea.gob.cl/archivos/708_20080528.164619.pdf" TargetMode="External"/><Relationship Id="rId92" Type="http://schemas.openxmlformats.org/officeDocument/2006/relationships/hyperlink" Target="http://seia.sea.gob.cl/archivos/20080528.193733.pdf" TargetMode="External"/><Relationship Id="rId162" Type="http://schemas.openxmlformats.org/officeDocument/2006/relationships/hyperlink" Target="http://seia.sea.gob.cl/archivos/21c_20080528.200914.pdf" TargetMode="External"/><Relationship Id="rId183" Type="http://schemas.openxmlformats.org/officeDocument/2006/relationships/hyperlink" Target="http://seia.sea.gob.cl/archivos/20080528.212149.pdf" TargetMode="External"/><Relationship Id="rId213" Type="http://schemas.openxmlformats.org/officeDocument/2006/relationships/hyperlink" Target="http://seia.sea.gob.cl/archivos/20080528.210623.pdf" TargetMode="External"/><Relationship Id="rId218" Type="http://schemas.openxmlformats.org/officeDocument/2006/relationships/hyperlink" Target="http://seia.sea.gob.cl/archivos/6e1_20080528.211022.pdf" TargetMode="External"/><Relationship Id="rId234" Type="http://schemas.openxmlformats.org/officeDocument/2006/relationships/hyperlink" Target="http://seia.sea.gob.cl/archivos/20080528.224538.pdf" TargetMode="External"/><Relationship Id="rId239" Type="http://schemas.openxmlformats.org/officeDocument/2006/relationships/hyperlink" Target="http://seia.sea.gob.cl/archivos/20080528.231122.pdf" TargetMode="External"/><Relationship Id="rId2" Type="http://schemas.openxmlformats.org/officeDocument/2006/relationships/styles" Target="styles.xml"/><Relationship Id="rId29" Type="http://schemas.openxmlformats.org/officeDocument/2006/relationships/hyperlink" Target="http://seia.sea.gob.cl/archivos/20080529.002353.pdf" TargetMode="External"/><Relationship Id="rId250" Type="http://schemas.openxmlformats.org/officeDocument/2006/relationships/hyperlink" Target="http://seia.sea.gob.cl/archivos/20080528.191200.pdf" TargetMode="External"/><Relationship Id="rId255" Type="http://schemas.openxmlformats.org/officeDocument/2006/relationships/hyperlink" Target="http://seia.sea.gob.cl/archivos/20080528.222341.pdf" TargetMode="External"/><Relationship Id="rId24" Type="http://schemas.openxmlformats.org/officeDocument/2006/relationships/hyperlink" Target="http://seia.sea.gob.cl/archivos/20080529.000445.pdf" TargetMode="External"/><Relationship Id="rId40" Type="http://schemas.openxmlformats.org/officeDocument/2006/relationships/hyperlink" Target="http://seia.sea.gob.cl/archivos/267_20080529.000935.pdf" TargetMode="External"/><Relationship Id="rId45" Type="http://schemas.openxmlformats.org/officeDocument/2006/relationships/hyperlink" Target="http://seia.sea.gob.cl/archivos/93f_20080529.001742.pdf" TargetMode="External"/><Relationship Id="rId66" Type="http://schemas.openxmlformats.org/officeDocument/2006/relationships/hyperlink" Target="http://seia.sea.gob.cl/archivos/20080528.160829.pdf" TargetMode="External"/><Relationship Id="rId87" Type="http://schemas.openxmlformats.org/officeDocument/2006/relationships/hyperlink" Target="http://seia.sea.gob.cl/archivos/20080528.190448.pdf" TargetMode="External"/><Relationship Id="rId110" Type="http://schemas.openxmlformats.org/officeDocument/2006/relationships/hyperlink" Target="http://seia.sea.gob.cl/archivos/20080528.203709.pdf" TargetMode="External"/><Relationship Id="rId115" Type="http://schemas.openxmlformats.org/officeDocument/2006/relationships/hyperlink" Target="http://seia.sea.gob.cl/archivos/20080528.221327.pdf" TargetMode="External"/><Relationship Id="rId131" Type="http://schemas.openxmlformats.org/officeDocument/2006/relationships/hyperlink" Target="http://seia.sea.gob.cl/archivos/20080528.194417.pdf" TargetMode="External"/><Relationship Id="rId136" Type="http://schemas.openxmlformats.org/officeDocument/2006/relationships/hyperlink" Target="http://seia.sea.gob.cl/archivos/20080528.203046.pdf" TargetMode="External"/><Relationship Id="rId157" Type="http://schemas.openxmlformats.org/officeDocument/2006/relationships/hyperlink" Target="http://seia.sea.gob.cl/archivos/20080528.195200.pdf" TargetMode="External"/><Relationship Id="rId178" Type="http://schemas.openxmlformats.org/officeDocument/2006/relationships/hyperlink" Target="http://seia.sea.gob.cl/archivos/20080528.210218.pdf" TargetMode="External"/><Relationship Id="rId61" Type="http://schemas.openxmlformats.org/officeDocument/2006/relationships/hyperlink" Target="http://seia.sea.gob.cl/archivos/20080528.130902.pdf" TargetMode="External"/><Relationship Id="rId82" Type="http://schemas.openxmlformats.org/officeDocument/2006/relationships/hyperlink" Target="http://seia.sea.gob.cl/archivos/20080528.182733.pdf" TargetMode="External"/><Relationship Id="rId152" Type="http://schemas.openxmlformats.org/officeDocument/2006/relationships/hyperlink" Target="http://seia.sea.gob.cl/archivos/20080528.184159.pdf" TargetMode="External"/><Relationship Id="rId173" Type="http://schemas.openxmlformats.org/officeDocument/2006/relationships/hyperlink" Target="http://seia.sea.gob.cl/archivos/20080528.205120.pdf" TargetMode="External"/><Relationship Id="rId194" Type="http://schemas.openxmlformats.org/officeDocument/2006/relationships/hyperlink" Target="http://seia.sea.gob.cl/archivos/20080528.181637.pdf" TargetMode="External"/><Relationship Id="rId199" Type="http://schemas.openxmlformats.org/officeDocument/2006/relationships/hyperlink" Target="http://seia.sea.gob.cl/archivos/" TargetMode="External"/><Relationship Id="rId203" Type="http://schemas.openxmlformats.org/officeDocument/2006/relationships/hyperlink" Target="http://seia.sea.gob.cl/archivos/1ae_20080528.194842.pdf" TargetMode="External"/><Relationship Id="rId208" Type="http://schemas.openxmlformats.org/officeDocument/2006/relationships/hyperlink" Target="http://seia.sea.gob.cl/archivos/20080528.202822.pdf" TargetMode="External"/><Relationship Id="rId229" Type="http://schemas.openxmlformats.org/officeDocument/2006/relationships/hyperlink" Target="http://seia.sea.gob.cl/archivos/20080528.211951.pdf" TargetMode="External"/><Relationship Id="rId19" Type="http://schemas.openxmlformats.org/officeDocument/2006/relationships/hyperlink" Target="http://seia.sea.gob.cl/archivos/20080528.125013.pdf" TargetMode="External"/><Relationship Id="rId224" Type="http://schemas.openxmlformats.org/officeDocument/2006/relationships/hyperlink" Target="http://seia.sea.gob.cl/archivos/20080528.182817.pdf" TargetMode="External"/><Relationship Id="rId240" Type="http://schemas.openxmlformats.org/officeDocument/2006/relationships/hyperlink" Target="http://seia.sea.gob.cl/archivos/20080528.232815.pdf" TargetMode="External"/><Relationship Id="rId245" Type="http://schemas.openxmlformats.org/officeDocument/2006/relationships/hyperlink" Target="http://seia.sea.gob.cl/archivos/20080528.180414.pdf" TargetMode="External"/><Relationship Id="rId261" Type="http://schemas.openxmlformats.org/officeDocument/2006/relationships/hyperlink" Target="http://seia.sea.gob.cl/archivos/20080528.230724.pdf" TargetMode="External"/><Relationship Id="rId266" Type="http://schemas.openxmlformats.org/officeDocument/2006/relationships/theme" Target="theme/theme1.xml"/><Relationship Id="rId14" Type="http://schemas.openxmlformats.org/officeDocument/2006/relationships/hyperlink" Target="http://seia.sea.gob.cl/archivos/20080528.155909.pdf" TargetMode="External"/><Relationship Id="rId30" Type="http://schemas.openxmlformats.org/officeDocument/2006/relationships/hyperlink" Target="http://seia.sea.gob.cl/archivos/dd9_20080529.002353.pdf" TargetMode="External"/><Relationship Id="rId35" Type="http://schemas.openxmlformats.org/officeDocument/2006/relationships/hyperlink" Target="http://seia.sea.gob.cl/archivos/20080529.000032.pdf" TargetMode="External"/><Relationship Id="rId56" Type="http://schemas.openxmlformats.org/officeDocument/2006/relationships/hyperlink" Target="http://seia.sea.gob.cl/archivos/543_20080529.002549.pdf" TargetMode="External"/><Relationship Id="rId77" Type="http://schemas.openxmlformats.org/officeDocument/2006/relationships/hyperlink" Target="http://seia.sea.gob.cl/archivos/20080528.170252.pdf" TargetMode="External"/><Relationship Id="rId100" Type="http://schemas.openxmlformats.org/officeDocument/2006/relationships/hyperlink" Target="http://seia.sea.gob.cl/archivos/20080528.181455.pdf" TargetMode="External"/><Relationship Id="rId105" Type="http://schemas.openxmlformats.org/officeDocument/2006/relationships/hyperlink" Target="http://seia.sea.gob.cl/archivos/20080528.195355.pdf" TargetMode="External"/><Relationship Id="rId126" Type="http://schemas.openxmlformats.org/officeDocument/2006/relationships/hyperlink" Target="http://seia.sea.gob.cl/archivos/20080528.190029.pdf" TargetMode="External"/><Relationship Id="rId147" Type="http://schemas.openxmlformats.org/officeDocument/2006/relationships/hyperlink" Target="http://seia.sea.gob.cl/archivos/2da_20080528.161324.pdf" TargetMode="External"/><Relationship Id="rId168" Type="http://schemas.openxmlformats.org/officeDocument/2006/relationships/hyperlink" Target="http://seia.sea.gob.cl/archivos/20080528.203316.pdf" TargetMode="External"/><Relationship Id="rId8" Type="http://schemas.openxmlformats.org/officeDocument/2006/relationships/hyperlink" Target="http://seia.sea.gob.cl/archivos/20080528.124828.pdf" TargetMode="External"/><Relationship Id="rId51" Type="http://schemas.openxmlformats.org/officeDocument/2006/relationships/hyperlink" Target="http://seia.sea.gob.cl/archivos/00e_20080529.000743.pdf" TargetMode="External"/><Relationship Id="rId72" Type="http://schemas.openxmlformats.org/officeDocument/2006/relationships/hyperlink" Target="http://seia.sea.gob.cl/archivos/df9_20080528.164619.pdf" TargetMode="External"/><Relationship Id="rId93" Type="http://schemas.openxmlformats.org/officeDocument/2006/relationships/hyperlink" Target="http://seia.sea.gob.cl/archivos/9f5_20080528.193733.pdf" TargetMode="External"/><Relationship Id="rId98" Type="http://schemas.openxmlformats.org/officeDocument/2006/relationships/hyperlink" Target="http://seia.sea.gob.cl/archivos/eb7_20080528.170557.pdf" TargetMode="External"/><Relationship Id="rId121" Type="http://schemas.openxmlformats.org/officeDocument/2006/relationships/hyperlink" Target="http://seia.sea.gob.cl/archivos/20080528.184452.pdf" TargetMode="External"/><Relationship Id="rId142" Type="http://schemas.openxmlformats.org/officeDocument/2006/relationships/hyperlink" Target="http://seia.sea.gob.cl/archivos/20080528.205002.pdf" TargetMode="External"/><Relationship Id="rId163" Type="http://schemas.openxmlformats.org/officeDocument/2006/relationships/hyperlink" Target="http://seia.sea.gob.cl/archivos/20080528.202132.pdf" TargetMode="External"/><Relationship Id="rId184" Type="http://schemas.openxmlformats.org/officeDocument/2006/relationships/hyperlink" Target="http://seia.sea.gob.cl/archivos/20080528.212422.pdf" TargetMode="External"/><Relationship Id="rId189" Type="http://schemas.openxmlformats.org/officeDocument/2006/relationships/hyperlink" Target="http://seia.sea.gob.cl/archivos/20080528.163538.pdf" TargetMode="External"/><Relationship Id="rId219" Type="http://schemas.openxmlformats.org/officeDocument/2006/relationships/hyperlink" Target="http://seia.sea.gob.cl/archivos/20080528.211516.pdf" TargetMode="External"/><Relationship Id="rId3" Type="http://schemas.microsoft.com/office/2007/relationships/stylesWithEffects" Target="stylesWithEffects.xml"/><Relationship Id="rId214" Type="http://schemas.openxmlformats.org/officeDocument/2006/relationships/hyperlink" Target="http://seia.sea.gob.cl/archivos/20080528.210626.pdf" TargetMode="External"/><Relationship Id="rId230" Type="http://schemas.openxmlformats.org/officeDocument/2006/relationships/hyperlink" Target="http://seia.sea.gob.cl/archivos/20080528.220713.pdf" TargetMode="External"/><Relationship Id="rId235" Type="http://schemas.openxmlformats.org/officeDocument/2006/relationships/hyperlink" Target="http://seia.sea.gob.cl/archivos/20080528.230154.pdf" TargetMode="External"/><Relationship Id="rId251" Type="http://schemas.openxmlformats.org/officeDocument/2006/relationships/hyperlink" Target="http://seia.sea.gob.cl/archivos/7f8_20080528.191200.pdf" TargetMode="External"/><Relationship Id="rId256" Type="http://schemas.openxmlformats.org/officeDocument/2006/relationships/hyperlink" Target="http://seia.sea.gob.cl/archivos/20080528.222343.pdf" TargetMode="External"/><Relationship Id="rId25" Type="http://schemas.openxmlformats.org/officeDocument/2006/relationships/hyperlink" Target="http://seia.sea.gob.cl/archivos/706_20080529.000445.pdf" TargetMode="External"/><Relationship Id="rId46" Type="http://schemas.openxmlformats.org/officeDocument/2006/relationships/hyperlink" Target="http://seia.sea.gob.cl/archivos/20080529.002112.pdf" TargetMode="External"/><Relationship Id="rId67" Type="http://schemas.openxmlformats.org/officeDocument/2006/relationships/hyperlink" Target="http://seia.sea.gob.cl/archivos/20080528.160832.pdf" TargetMode="External"/><Relationship Id="rId116" Type="http://schemas.openxmlformats.org/officeDocument/2006/relationships/hyperlink" Target="http://seia.sea.gob.cl/archivos/20080528.221601.pdf" TargetMode="External"/><Relationship Id="rId137" Type="http://schemas.openxmlformats.org/officeDocument/2006/relationships/hyperlink" Target="http://seia.sea.gob.cl/archivos/20080528.203048.pdf" TargetMode="External"/><Relationship Id="rId158" Type="http://schemas.openxmlformats.org/officeDocument/2006/relationships/hyperlink" Target="http://seia.sea.gob.cl/archivos/20080528.195202.pdf" TargetMode="External"/><Relationship Id="rId20" Type="http://schemas.openxmlformats.org/officeDocument/2006/relationships/hyperlink" Target="http://seia.sea.gob.cl/archivos/20080528.125222.pdf" TargetMode="External"/><Relationship Id="rId41" Type="http://schemas.openxmlformats.org/officeDocument/2006/relationships/hyperlink" Target="http://seia.sea.gob.cl/archivos/4ef_20080529.000935.pdf" TargetMode="External"/><Relationship Id="rId62" Type="http://schemas.openxmlformats.org/officeDocument/2006/relationships/hyperlink" Target="http://seia.sea.gob.cl/archivos/20080528.131150.pdf" TargetMode="External"/><Relationship Id="rId83" Type="http://schemas.openxmlformats.org/officeDocument/2006/relationships/hyperlink" Target="http://seia.sea.gob.cl/archivos/20080528.184754.pdf" TargetMode="External"/><Relationship Id="rId88" Type="http://schemas.openxmlformats.org/officeDocument/2006/relationships/hyperlink" Target="http://seia.sea.gob.cl/archivos/20080528.190450.pdf" TargetMode="External"/><Relationship Id="rId111" Type="http://schemas.openxmlformats.org/officeDocument/2006/relationships/hyperlink" Target="http://seia.sea.gob.cl/archivos/20080528.203711.pdf" TargetMode="External"/><Relationship Id="rId132" Type="http://schemas.openxmlformats.org/officeDocument/2006/relationships/hyperlink" Target="http://seia.sea.gob.cl/archivos/20080528.195911.pdf" TargetMode="External"/><Relationship Id="rId153" Type="http://schemas.openxmlformats.org/officeDocument/2006/relationships/hyperlink" Target="http://seia.sea.gob.cl/archivos/20080528.185637.pdf" TargetMode="External"/><Relationship Id="rId174" Type="http://schemas.openxmlformats.org/officeDocument/2006/relationships/hyperlink" Target="http://seia.sea.gob.cl/archivos/20080528.205244.pdf" TargetMode="External"/><Relationship Id="rId179" Type="http://schemas.openxmlformats.org/officeDocument/2006/relationships/hyperlink" Target="http://seia.sea.gob.cl/archivos/20080528.210220.pdf" TargetMode="External"/><Relationship Id="rId195" Type="http://schemas.openxmlformats.org/officeDocument/2006/relationships/hyperlink" Target="http://seia.sea.gob.cl/archivos/20080528.183530.pdf" TargetMode="External"/><Relationship Id="rId209" Type="http://schemas.openxmlformats.org/officeDocument/2006/relationships/hyperlink" Target="http://seia.sea.gob.cl/archivos/20080528.202824.pdf" TargetMode="External"/><Relationship Id="rId190" Type="http://schemas.openxmlformats.org/officeDocument/2006/relationships/hyperlink" Target="http://seia.sea.gob.cl/archivos/caa_20080528.163538.pdf" TargetMode="External"/><Relationship Id="rId204" Type="http://schemas.openxmlformats.org/officeDocument/2006/relationships/hyperlink" Target="http://seia.sea.gob.cl/archivos/20080528.200023.pdf" TargetMode="External"/><Relationship Id="rId220" Type="http://schemas.openxmlformats.org/officeDocument/2006/relationships/hyperlink" Target="http://seia.sea.gob.cl/archivos/20080528.211518.pdf" TargetMode="External"/><Relationship Id="rId225" Type="http://schemas.openxmlformats.org/officeDocument/2006/relationships/hyperlink" Target="http://seia.sea.gob.cl/archivos/20080528.182954.pdf" TargetMode="External"/><Relationship Id="rId241" Type="http://schemas.openxmlformats.org/officeDocument/2006/relationships/hyperlink" Target="http://seia.sea.gob.cl/archivos/20080528.234925.pdf" TargetMode="External"/><Relationship Id="rId246" Type="http://schemas.openxmlformats.org/officeDocument/2006/relationships/hyperlink" Target="http://seia.sea.gob.cl/archivos/20080528.180416.pdf" TargetMode="External"/><Relationship Id="rId15" Type="http://schemas.openxmlformats.org/officeDocument/2006/relationships/hyperlink" Target="http://seia.sea.gob.cl/archivos/20080528.133655.pdf" TargetMode="External"/><Relationship Id="rId36" Type="http://schemas.openxmlformats.org/officeDocument/2006/relationships/hyperlink" Target="http://seia.sea.gob.cl/archivos/20080529.000036.pdf" TargetMode="External"/><Relationship Id="rId57" Type="http://schemas.openxmlformats.org/officeDocument/2006/relationships/hyperlink" Target="http://seia.sea.gob.cl/archivos/20080528.130713.pdf" TargetMode="External"/><Relationship Id="rId106" Type="http://schemas.openxmlformats.org/officeDocument/2006/relationships/hyperlink" Target="http://seia.sea.gob.cl/archivos/20080528.200710.pdf" TargetMode="External"/><Relationship Id="rId127" Type="http://schemas.openxmlformats.org/officeDocument/2006/relationships/hyperlink" Target="http://seia.sea.gob.cl/archivos/20080528.193535.pdf" TargetMode="External"/><Relationship Id="rId262" Type="http://schemas.openxmlformats.org/officeDocument/2006/relationships/hyperlink" Target="http://seia.sea.gob.cl/archivos/20080528.231407.pdf" TargetMode="External"/><Relationship Id="rId10" Type="http://schemas.openxmlformats.org/officeDocument/2006/relationships/hyperlink" Target="http://seia.sea.gob.cl/archivos/20080528.133653.pdf" TargetMode="External"/><Relationship Id="rId31" Type="http://schemas.openxmlformats.org/officeDocument/2006/relationships/hyperlink" Target="http://seia.sea.gob.cl/archivos/5f4_20080529.002353.pdf" TargetMode="External"/><Relationship Id="rId52" Type="http://schemas.openxmlformats.org/officeDocument/2006/relationships/hyperlink" Target="http://seia.sea.gob.cl/archivos/a93_20080529.000743.pdf" TargetMode="External"/><Relationship Id="rId73" Type="http://schemas.openxmlformats.org/officeDocument/2006/relationships/hyperlink" Target="http://seia.sea.gob.cl/archivos/ee8_20080528.165815.pdf" TargetMode="External"/><Relationship Id="rId78" Type="http://schemas.openxmlformats.org/officeDocument/2006/relationships/hyperlink" Target="http://seia.sea.gob.cl/archivos/" TargetMode="External"/><Relationship Id="rId94" Type="http://schemas.openxmlformats.org/officeDocument/2006/relationships/hyperlink" Target="http://seia.sea.gob.cl/archivos/20080528.194714.pdf" TargetMode="External"/><Relationship Id="rId99" Type="http://schemas.openxmlformats.org/officeDocument/2006/relationships/hyperlink" Target="http://seia.sea.gob.cl/archivos/9b3_20080528.170557.pdf" TargetMode="External"/><Relationship Id="rId101" Type="http://schemas.openxmlformats.org/officeDocument/2006/relationships/hyperlink" Target="http://seia.sea.gob.cl/archivos/20080528.182239.pdf" TargetMode="External"/><Relationship Id="rId122" Type="http://schemas.openxmlformats.org/officeDocument/2006/relationships/hyperlink" Target="http://seia.sea.gob.cl/archivos/20080528.184617.pdf" TargetMode="External"/><Relationship Id="rId143" Type="http://schemas.openxmlformats.org/officeDocument/2006/relationships/hyperlink" Target="http://seia.sea.gob.cl/archivos/" TargetMode="External"/><Relationship Id="rId148" Type="http://schemas.openxmlformats.org/officeDocument/2006/relationships/hyperlink" Target="http://seia.sea.gob.cl/archivos/20080528.172718.pdf" TargetMode="External"/><Relationship Id="rId164" Type="http://schemas.openxmlformats.org/officeDocument/2006/relationships/hyperlink" Target="http://seia.sea.gob.cl/archivos/20080528.202134.pdf" TargetMode="External"/><Relationship Id="rId169" Type="http://schemas.openxmlformats.org/officeDocument/2006/relationships/hyperlink" Target="http://seia.sea.gob.cl/archivos/2ff_20080528.203316.pdf" TargetMode="External"/><Relationship Id="rId185" Type="http://schemas.openxmlformats.org/officeDocument/2006/relationships/hyperlink" Target="http://seia.sea.gob.cl/archivos/20080528.220429.pdf" TargetMode="External"/><Relationship Id="rId4" Type="http://schemas.openxmlformats.org/officeDocument/2006/relationships/settings" Target="settings.xml"/><Relationship Id="rId9" Type="http://schemas.openxmlformats.org/officeDocument/2006/relationships/hyperlink" Target="http://seia.sea.gob.cl/archivos/a96_20080528.124828.pdf" TargetMode="External"/><Relationship Id="rId180" Type="http://schemas.openxmlformats.org/officeDocument/2006/relationships/hyperlink" Target="http://seia.sea.gob.cl/archivos/20080528.210916.PDF" TargetMode="External"/><Relationship Id="rId210" Type="http://schemas.openxmlformats.org/officeDocument/2006/relationships/hyperlink" Target="http://seia.sea.gob.cl/archivos/e0b_20080528.202824.pdf" TargetMode="External"/><Relationship Id="rId215" Type="http://schemas.openxmlformats.org/officeDocument/2006/relationships/hyperlink" Target="http://seia.sea.gob.cl/archivos/7d9_20080528.210626.pdf" TargetMode="External"/><Relationship Id="rId236" Type="http://schemas.openxmlformats.org/officeDocument/2006/relationships/hyperlink" Target="http://seia.sea.gob.cl/archivos/20080528.230330.pdf" TargetMode="External"/><Relationship Id="rId257" Type="http://schemas.openxmlformats.org/officeDocument/2006/relationships/hyperlink" Target="http://seia.sea.gob.cl/archivos/61b_20080528.222343.pdf" TargetMode="External"/><Relationship Id="rId26" Type="http://schemas.openxmlformats.org/officeDocument/2006/relationships/hyperlink" Target="http://seia.sea.gob.cl/archivos/7e8_20080529.000445.pdf" TargetMode="External"/><Relationship Id="rId231" Type="http://schemas.openxmlformats.org/officeDocument/2006/relationships/hyperlink" Target="http://seia.sea.gob.cl/archivos/20080528.222554.pdf" TargetMode="External"/><Relationship Id="rId252" Type="http://schemas.openxmlformats.org/officeDocument/2006/relationships/hyperlink" Target="http://seia.sea.gob.cl/archivos/20080528.194605.pdf" TargetMode="External"/><Relationship Id="rId47" Type="http://schemas.openxmlformats.org/officeDocument/2006/relationships/hyperlink" Target="http://seia.sea.gob.cl/archivos/928_20080529.002112.pdf" TargetMode="External"/><Relationship Id="rId68" Type="http://schemas.openxmlformats.org/officeDocument/2006/relationships/hyperlink" Target="http://seia.sea.gob.cl/archivos/b78_20080528.160832.pdf" TargetMode="External"/><Relationship Id="rId89" Type="http://schemas.openxmlformats.org/officeDocument/2006/relationships/hyperlink" Target="http://seia.sea.gob.cl/archivos/20080528.193426.pdf" TargetMode="External"/><Relationship Id="rId112" Type="http://schemas.openxmlformats.org/officeDocument/2006/relationships/hyperlink" Target="http://seia.sea.gob.cl/archivos/20080528.205829.pdf" TargetMode="External"/><Relationship Id="rId133" Type="http://schemas.openxmlformats.org/officeDocument/2006/relationships/hyperlink" Target="http://seia.sea.gob.cl/archivos/20080528.195914.pdf" TargetMode="External"/><Relationship Id="rId154" Type="http://schemas.openxmlformats.org/officeDocument/2006/relationships/hyperlink" Target="http://seia.sea.gob.cl/archivos/46c_20080528.185637.pdf" TargetMode="External"/><Relationship Id="rId175" Type="http://schemas.openxmlformats.org/officeDocument/2006/relationships/hyperlink" Target="http://seia.sea.gob.cl/archivos/20080528.205500.pdf" TargetMode="External"/><Relationship Id="rId196" Type="http://schemas.openxmlformats.org/officeDocument/2006/relationships/hyperlink" Target="http://seia.sea.gob.cl/archivos/20080528.184947.pdf" TargetMode="External"/><Relationship Id="rId200" Type="http://schemas.openxmlformats.org/officeDocument/2006/relationships/hyperlink" Target="http://seia.sea.gob.cl/archivos/20080528.185152.pdf" TargetMode="External"/><Relationship Id="rId16" Type="http://schemas.openxmlformats.org/officeDocument/2006/relationships/hyperlink" Target="http://seia.sea.gob.cl/archivos/55f_20080528.132945.pdf" TargetMode="External"/><Relationship Id="rId221" Type="http://schemas.openxmlformats.org/officeDocument/2006/relationships/hyperlink" Target="http://seia.sea.gob.cl/archivos/" TargetMode="External"/><Relationship Id="rId242" Type="http://schemas.openxmlformats.org/officeDocument/2006/relationships/hyperlink" Target="http://seia.sea.gob.cl/archivos/20080528.235152.pdf" TargetMode="External"/><Relationship Id="rId263" Type="http://schemas.openxmlformats.org/officeDocument/2006/relationships/hyperlink" Target="http://seia.sea.gob.cl/archivos/20080528.231410.pdf" TargetMode="External"/><Relationship Id="rId37" Type="http://schemas.openxmlformats.org/officeDocument/2006/relationships/hyperlink" Target="http://seia.sea.gob.cl/archivos/451_20080529.000036.pdf" TargetMode="External"/><Relationship Id="rId58" Type="http://schemas.openxmlformats.org/officeDocument/2006/relationships/hyperlink" Target="http://seia.sea.gob.cl/archivos/32a_20080528.130713.pdf" TargetMode="External"/><Relationship Id="rId79" Type="http://schemas.openxmlformats.org/officeDocument/2006/relationships/hyperlink" Target="http://seia.sea.gob.cl/archivos/20080528.181759.pdf" TargetMode="External"/><Relationship Id="rId102" Type="http://schemas.openxmlformats.org/officeDocument/2006/relationships/hyperlink" Target="http://seia.sea.gob.cl/archivos/20080528.184332.pdf" TargetMode="External"/><Relationship Id="rId123" Type="http://schemas.openxmlformats.org/officeDocument/2006/relationships/hyperlink" Target="http://seia.sea.gob.cl/archivos/20080528.190026.pdf" TargetMode="External"/><Relationship Id="rId144" Type="http://schemas.openxmlformats.org/officeDocument/2006/relationships/hyperlink" Target="http://seia.sea.gob.cl/archivos/20080528.161324.pdf" TargetMode="External"/><Relationship Id="rId90" Type="http://schemas.openxmlformats.org/officeDocument/2006/relationships/hyperlink" Target="http://seia.sea.gob.cl/archivos/20080528.193428.pdf" TargetMode="External"/><Relationship Id="rId165" Type="http://schemas.openxmlformats.org/officeDocument/2006/relationships/hyperlink" Target="http://seia.sea.gob.cl/archivos/114_20080528.202134.pdf" TargetMode="External"/><Relationship Id="rId186" Type="http://schemas.openxmlformats.org/officeDocument/2006/relationships/hyperlink" Target="http://seia.sea.gob.cl/archivos/20080528.221909.pdf" TargetMode="External"/><Relationship Id="rId211" Type="http://schemas.openxmlformats.org/officeDocument/2006/relationships/hyperlink" Target="http://seia.sea.gob.cl/archivos/1e8_20080528.202824.pdf" TargetMode="External"/><Relationship Id="rId232" Type="http://schemas.openxmlformats.org/officeDocument/2006/relationships/hyperlink" Target="http://seia.sea.gob.cl/archivos/20080528.223652.pdf" TargetMode="External"/><Relationship Id="rId253" Type="http://schemas.openxmlformats.org/officeDocument/2006/relationships/hyperlink" Target="http://seia.sea.gob.cl/archivos/20080528.205018.pdf" TargetMode="External"/><Relationship Id="rId27" Type="http://schemas.openxmlformats.org/officeDocument/2006/relationships/hyperlink" Target="http://seia.sea.gob.cl/archivos/20080529.001519.pdf" TargetMode="External"/><Relationship Id="rId48" Type="http://schemas.openxmlformats.org/officeDocument/2006/relationships/hyperlink" Target="http://seia.sea.gob.cl/archivos/20080528.134802.pdf" TargetMode="External"/><Relationship Id="rId69" Type="http://schemas.openxmlformats.org/officeDocument/2006/relationships/hyperlink" Target="http://seia.sea.gob.cl/archivos/20080528.164619.pdf" TargetMode="External"/><Relationship Id="rId113" Type="http://schemas.openxmlformats.org/officeDocument/2006/relationships/hyperlink" Target="http://seia.sea.gob.cl/archivos/20080528.210025.pdf" TargetMode="External"/><Relationship Id="rId134" Type="http://schemas.openxmlformats.org/officeDocument/2006/relationships/hyperlink" Target="http://seia.sea.gob.cl/archivos/20080528.200156.pdf" TargetMode="External"/><Relationship Id="rId80" Type="http://schemas.openxmlformats.org/officeDocument/2006/relationships/hyperlink" Target="http://seia.sea.gob.cl/archivos/20080528.182019.pdf" TargetMode="External"/><Relationship Id="rId155" Type="http://schemas.openxmlformats.org/officeDocument/2006/relationships/hyperlink" Target="http://seia.sea.gob.cl/archivos/db2_20080528.185637.pdf" TargetMode="External"/><Relationship Id="rId176" Type="http://schemas.openxmlformats.org/officeDocument/2006/relationships/hyperlink" Target="http://seia.sea.gob.cl/archivos/20080528.205710.pdf" TargetMode="External"/><Relationship Id="rId197" Type="http://schemas.openxmlformats.org/officeDocument/2006/relationships/hyperlink" Target="http://seia.sea.gob.cl/archivos/90e_20080528.184947.pdf" TargetMode="External"/><Relationship Id="rId201" Type="http://schemas.openxmlformats.org/officeDocument/2006/relationships/hyperlink" Target="http://seia.sea.gob.cl/archivos/b0d_20080528.185152.pdf" TargetMode="External"/><Relationship Id="rId222" Type="http://schemas.openxmlformats.org/officeDocument/2006/relationships/hyperlink" Target="http://seia.sea.gob.cl/archivos/20080528.174004.pdf" TargetMode="External"/><Relationship Id="rId243" Type="http://schemas.openxmlformats.org/officeDocument/2006/relationships/hyperlink" Target="http://seia.sea.gob.cl/archivos/20080528.235333.pdf" TargetMode="External"/><Relationship Id="rId264" Type="http://schemas.openxmlformats.org/officeDocument/2006/relationships/hyperlink" Target="http://seia.sea.gob.cl/archivos/0ff_20080528.231410.pdf" TargetMode="External"/><Relationship Id="rId17" Type="http://schemas.openxmlformats.org/officeDocument/2006/relationships/hyperlink" Target="http://seia.sea.gob.cl/archivos/20080528.134223.pdf" TargetMode="External"/><Relationship Id="rId38" Type="http://schemas.openxmlformats.org/officeDocument/2006/relationships/hyperlink" Target="http://seia.sea.gob.cl/archivos/366_20080529.000036.pdf" TargetMode="External"/><Relationship Id="rId59" Type="http://schemas.openxmlformats.org/officeDocument/2006/relationships/hyperlink" Target="http://seia.sea.gob.cl/archivos/20080528.130759.pdf" TargetMode="External"/><Relationship Id="rId103" Type="http://schemas.openxmlformats.org/officeDocument/2006/relationships/hyperlink" Target="http://seia.sea.gob.cl/archivos/20080528.192124.pdf" TargetMode="External"/><Relationship Id="rId124" Type="http://schemas.openxmlformats.org/officeDocument/2006/relationships/hyperlink" Target="http://seia.sea.gob.cl/archivos/20080528.190028.pdf" TargetMode="External"/><Relationship Id="rId70" Type="http://schemas.openxmlformats.org/officeDocument/2006/relationships/hyperlink" Target="http://seia.sea.gob.cl/archivos/78c_20080528.164619.pdf" TargetMode="External"/><Relationship Id="rId91" Type="http://schemas.openxmlformats.org/officeDocument/2006/relationships/hyperlink" Target="http://seia.sea.gob.cl/archivos/b12_20080528.193428.pdf" TargetMode="External"/><Relationship Id="rId145" Type="http://schemas.openxmlformats.org/officeDocument/2006/relationships/hyperlink" Target="http://seia.sea.gob.cl/archivos/298_20080528.161324.pdf" TargetMode="External"/><Relationship Id="rId166" Type="http://schemas.openxmlformats.org/officeDocument/2006/relationships/hyperlink" Target="http://seia.sea.gob.cl/archivos/674_20080528.202134.pdf" TargetMode="External"/><Relationship Id="rId187" Type="http://schemas.openxmlformats.org/officeDocument/2006/relationships/hyperlink" Target="http://seia.sea.gob.cl/archivos/20080528.222116.pdf" TargetMode="External"/><Relationship Id="rId1" Type="http://schemas.openxmlformats.org/officeDocument/2006/relationships/numbering" Target="numbering.xml"/><Relationship Id="rId212" Type="http://schemas.openxmlformats.org/officeDocument/2006/relationships/hyperlink" Target="http://seia.sea.gob.cl/archivos/" TargetMode="External"/><Relationship Id="rId233" Type="http://schemas.openxmlformats.org/officeDocument/2006/relationships/hyperlink" Target="http://seia.sea.gob.cl/archivos/20080528.225356.pdf" TargetMode="External"/><Relationship Id="rId254" Type="http://schemas.openxmlformats.org/officeDocument/2006/relationships/hyperlink" Target="http://seia.sea.gob.cl/archivos/20080528.205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17305</Words>
  <Characters>98640</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PSharma5</dc:creator>
  <cp:lastModifiedBy>PSharma5</cp:lastModifiedBy>
  <cp:revision>1</cp:revision>
  <dcterms:created xsi:type="dcterms:W3CDTF">2013-10-17T16:28:00Z</dcterms:created>
  <dcterms:modified xsi:type="dcterms:W3CDTF">2013-10-17T16:44:00Z</dcterms:modified>
</cp:coreProperties>
</file>